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2C6037">
        <w:tc>
          <w:tcPr>
            <w:tcW w:w="4359" w:type="dxa"/>
          </w:tcPr>
          <w:p w:rsidR="002C6037" w:rsidRDefault="0064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2C6037" w:rsidRDefault="0064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распоряжению председателя территориальной избирательной комиссии </w:t>
            </w:r>
            <w:r w:rsidR="0032487F">
              <w:rPr>
                <w:rFonts w:ascii="Times New Roman" w:hAnsi="Times New Roman" w:cs="Times New Roman"/>
                <w:sz w:val="24"/>
                <w:szCs w:val="24"/>
              </w:rPr>
              <w:t>города Большой Камень</w:t>
            </w:r>
          </w:p>
          <w:p w:rsidR="002C6037" w:rsidRDefault="0032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</w:t>
            </w:r>
            <w:r w:rsidR="0064232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232D">
              <w:rPr>
                <w:rFonts w:ascii="Times New Roman" w:hAnsi="Times New Roman" w:cs="Times New Roman"/>
                <w:sz w:val="24"/>
                <w:szCs w:val="24"/>
              </w:rPr>
              <w:t xml:space="preserve">.2021г.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4232D">
              <w:rPr>
                <w:rFonts w:ascii="Times New Roman" w:hAnsi="Times New Roman" w:cs="Times New Roman"/>
                <w:sz w:val="24"/>
                <w:szCs w:val="24"/>
              </w:rPr>
              <w:t>-рк</w:t>
            </w:r>
          </w:p>
        </w:tc>
      </w:tr>
    </w:tbl>
    <w:p w:rsidR="002C6037" w:rsidRDefault="002C60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C6037" w:rsidRDefault="006423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Перечень функций                                                                               территориальной избирательной комиссии </w:t>
      </w:r>
      <w:r w:rsidR="003248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города Большой Камень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, </w:t>
      </w:r>
    </w:p>
    <w:p w:rsidR="002C6037" w:rsidRDefault="003248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при реализации,</w:t>
      </w:r>
      <w:r w:rsidR="006423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которых возможно возникновение коррупционных рисков</w:t>
      </w:r>
    </w:p>
    <w:p w:rsidR="002C6037" w:rsidRDefault="002C60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C6037" w:rsidRDefault="006423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Одобрен на заседании Комиссии по противодействию коррупции </w:t>
      </w:r>
    </w:p>
    <w:p w:rsidR="002C6037" w:rsidRDefault="0064232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Кировского района </w:t>
      </w:r>
    </w:p>
    <w:p w:rsidR="002C6037" w:rsidRDefault="006423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ротокол № </w:t>
      </w:r>
      <w:r w:rsidR="0032487F">
        <w:rPr>
          <w:rFonts w:ascii="Times New Roman" w:eastAsia="Times New Roman" w:hAnsi="Times New Roman" w:cs="Times New Roman"/>
          <w:iCs/>
          <w:sz w:val="24"/>
          <w:szCs w:val="24"/>
        </w:rPr>
        <w:t>4 от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1</w:t>
      </w:r>
      <w:r w:rsidR="0032487F">
        <w:rPr>
          <w:rFonts w:ascii="Times New Roman" w:eastAsia="Times New Roman" w:hAnsi="Times New Roman" w:cs="Times New Roman"/>
          <w:i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32487F">
        <w:rPr>
          <w:rFonts w:ascii="Times New Roman" w:eastAsia="Times New Roman" w:hAnsi="Times New Roman" w:cs="Times New Roman"/>
          <w:iCs/>
          <w:sz w:val="24"/>
          <w:szCs w:val="24"/>
        </w:rPr>
        <w:t>дека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бря 2021 года)</w:t>
      </w:r>
    </w:p>
    <w:p w:rsidR="002C6037" w:rsidRDefault="002C60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C6037" w:rsidRDefault="002C60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C6037" w:rsidRDefault="0064232D">
      <w:pPr>
        <w:pStyle w:val="ad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комплекса экономической и финансовой работы, связанной с обеспечением деятельности территориальной избирательной комиссии </w:t>
      </w:r>
      <w:r w:rsidR="0032487F">
        <w:rPr>
          <w:rFonts w:ascii="Times New Roman" w:hAnsi="Times New Roman" w:cs="Times New Roman"/>
          <w:sz w:val="28"/>
          <w:szCs w:val="28"/>
        </w:rPr>
        <w:t>города Большой Камень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6037" w:rsidRDefault="0064232D">
      <w:pPr>
        <w:pStyle w:val="ad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начисления заработной платы, пособий и иных выплат работникам.</w:t>
      </w:r>
    </w:p>
    <w:p w:rsidR="002C6037" w:rsidRDefault="0064232D">
      <w:pPr>
        <w:pStyle w:val="ad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удержания налога на доходы физических лиц с выплат в пользу работника, иные виды удержаний.</w:t>
      </w:r>
    </w:p>
    <w:p w:rsidR="002C6037" w:rsidRDefault="0064232D">
      <w:pPr>
        <w:pStyle w:val="ad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проверка документов, являющихся основанием для начисления и оплаты труда и иных выплат в период избирательной кампании.</w:t>
      </w:r>
    </w:p>
    <w:p w:rsidR="002C6037" w:rsidRDefault="0064232D">
      <w:pPr>
        <w:pStyle w:val="ad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 предоставление бюджетной, налоговой, статистической и иной отчетности в установленные сроки в соответствующие органы. </w:t>
      </w:r>
    </w:p>
    <w:p w:rsidR="002C6037" w:rsidRDefault="0064232D">
      <w:pPr>
        <w:pStyle w:val="ad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работы по учету имущества, материальных ценностей и контроль за правильным отражением операций на счетах бюджетного учета и ведением регистров бюджетного учета по нефинансовым активам и материальным запасам.</w:t>
      </w:r>
    </w:p>
    <w:p w:rsidR="002C6037" w:rsidRDefault="0064232D">
      <w:pPr>
        <w:pStyle w:val="ad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внутреннего финансового контроля и внутреннего финансового аудита.</w:t>
      </w:r>
    </w:p>
    <w:p w:rsidR="002C6037" w:rsidRDefault="0064232D">
      <w:pPr>
        <w:pStyle w:val="ad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инвентаризации.</w:t>
      </w:r>
    </w:p>
    <w:p w:rsidR="002C6037" w:rsidRDefault="0064232D">
      <w:pPr>
        <w:pStyle w:val="ad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подготовке проектов нормативных правовых актов по вопросам деятельности государственного органа, проектов организационно-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распорядительных документов председателя территориальной избирательной комиссии </w:t>
      </w:r>
      <w:r w:rsidR="0032487F">
        <w:rPr>
          <w:rFonts w:ascii="Times New Roman" w:hAnsi="Times New Roman" w:cs="Times New Roman"/>
          <w:sz w:val="28"/>
          <w:szCs w:val="28"/>
        </w:rPr>
        <w:t>города Большой Камень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6037" w:rsidRDefault="002C6037">
      <w:pPr>
        <w:spacing w:after="0" w:line="36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</w:p>
    <w:p w:rsidR="006D28EC" w:rsidRDefault="006D28EC">
      <w:pPr>
        <w:spacing w:after="0" w:line="36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</w:p>
    <w:p w:rsidR="006D28EC" w:rsidRDefault="006D28EC">
      <w:pPr>
        <w:spacing w:after="0" w:line="36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</w:p>
    <w:p w:rsidR="006D28EC" w:rsidRDefault="006D28EC">
      <w:pPr>
        <w:spacing w:after="0" w:line="36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</w:p>
    <w:p w:rsidR="006D28EC" w:rsidRDefault="006D28EC">
      <w:pPr>
        <w:spacing w:after="0" w:line="36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</w:p>
    <w:p w:rsidR="006D28EC" w:rsidRDefault="006D28EC">
      <w:pPr>
        <w:spacing w:after="0" w:line="36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</w:p>
    <w:p w:rsidR="006D28EC" w:rsidRDefault="006D28EC">
      <w:pPr>
        <w:spacing w:after="0" w:line="36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</w:p>
    <w:p w:rsidR="006D28EC" w:rsidRDefault="006D28EC">
      <w:pPr>
        <w:spacing w:after="0" w:line="36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</w:p>
    <w:p w:rsidR="006D28EC" w:rsidRDefault="006D28EC">
      <w:pPr>
        <w:spacing w:after="0" w:line="36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</w:p>
    <w:p w:rsidR="006D28EC" w:rsidRDefault="006D28EC">
      <w:pPr>
        <w:spacing w:after="0" w:line="36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</w:p>
    <w:p w:rsidR="006D28EC" w:rsidRDefault="006D28EC">
      <w:pPr>
        <w:spacing w:after="0" w:line="36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</w:p>
    <w:p w:rsidR="006D28EC" w:rsidRDefault="006D28EC">
      <w:pPr>
        <w:spacing w:after="0" w:line="36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</w:p>
    <w:p w:rsidR="006D28EC" w:rsidRDefault="006D28EC">
      <w:pPr>
        <w:spacing w:after="0" w:line="36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</w:p>
    <w:p w:rsidR="006D28EC" w:rsidRDefault="006D28EC">
      <w:pPr>
        <w:spacing w:after="0" w:line="36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</w:p>
    <w:p w:rsidR="006D28EC" w:rsidRDefault="006D28EC">
      <w:pPr>
        <w:spacing w:after="0" w:line="36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</w:p>
    <w:p w:rsidR="006D28EC" w:rsidRDefault="006D28EC">
      <w:pPr>
        <w:spacing w:after="0" w:line="36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</w:p>
    <w:p w:rsidR="006D28EC" w:rsidRDefault="006D28EC">
      <w:pPr>
        <w:spacing w:after="0" w:line="36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</w:p>
    <w:p w:rsidR="006D28EC" w:rsidRDefault="006D28EC">
      <w:pPr>
        <w:spacing w:after="0" w:line="36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</w:p>
    <w:p w:rsidR="006D28EC" w:rsidRDefault="006D28EC">
      <w:pPr>
        <w:spacing w:after="0" w:line="36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</w:p>
    <w:p w:rsidR="006D28EC" w:rsidRDefault="006D28EC">
      <w:pPr>
        <w:spacing w:after="0" w:line="36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</w:p>
    <w:p w:rsidR="006D28EC" w:rsidRDefault="006D28EC">
      <w:pPr>
        <w:spacing w:after="0" w:line="36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</w:p>
    <w:p w:rsidR="006D28EC" w:rsidRDefault="006D28EC">
      <w:pPr>
        <w:spacing w:after="0" w:line="36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</w:p>
    <w:p w:rsidR="006D28EC" w:rsidRDefault="006D28EC">
      <w:pPr>
        <w:spacing w:after="0" w:line="36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</w:p>
    <w:p w:rsidR="006D28EC" w:rsidRDefault="006D28EC">
      <w:pPr>
        <w:spacing w:after="0" w:line="36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</w:p>
    <w:p w:rsidR="006D28EC" w:rsidRDefault="006D28EC">
      <w:pPr>
        <w:spacing w:after="0" w:line="36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</w:p>
    <w:p w:rsidR="006D28EC" w:rsidRDefault="006D28EC">
      <w:pPr>
        <w:spacing w:after="0" w:line="36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</w:p>
    <w:p w:rsidR="006D28EC" w:rsidRDefault="006D28EC">
      <w:pPr>
        <w:spacing w:after="0" w:line="36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</w:p>
    <w:p w:rsidR="006D28EC" w:rsidRDefault="006D28EC">
      <w:pPr>
        <w:spacing w:after="0" w:line="36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</w:p>
    <w:p w:rsidR="006D28EC" w:rsidRDefault="006D28EC">
      <w:pPr>
        <w:spacing w:after="0" w:line="36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</w:p>
    <w:p w:rsidR="006D28EC" w:rsidRDefault="006D28EC">
      <w:pPr>
        <w:spacing w:after="0" w:line="36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5637" w:type="dxa"/>
        <w:tblLook w:val="04A0" w:firstRow="1" w:lastRow="0" w:firstColumn="1" w:lastColumn="0" w:noHBand="0" w:noVBand="1"/>
      </w:tblPr>
      <w:tblGrid>
        <w:gridCol w:w="3933"/>
      </w:tblGrid>
      <w:tr w:rsidR="002C6037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2C6037" w:rsidRDefault="0064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  <w:p w:rsidR="002C6037" w:rsidRDefault="0064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распоряжению председателя территориальной избирательной комиссии </w:t>
            </w:r>
            <w:r w:rsidR="0032487F">
              <w:rPr>
                <w:rFonts w:ascii="Times New Roman" w:hAnsi="Times New Roman" w:cs="Times New Roman"/>
                <w:sz w:val="24"/>
                <w:szCs w:val="24"/>
              </w:rPr>
              <w:t>города Большой Камень</w:t>
            </w:r>
          </w:p>
          <w:p w:rsidR="002C6037" w:rsidRDefault="0064232D">
            <w:pPr>
              <w:pStyle w:val="ae"/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248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24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.2021г. № </w:t>
            </w:r>
            <w:r w:rsidR="003248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-рк</w:t>
            </w:r>
          </w:p>
        </w:tc>
      </w:tr>
    </w:tbl>
    <w:p w:rsidR="002C6037" w:rsidRDefault="002C60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1404B"/>
          <w:kern w:val="36"/>
          <w:sz w:val="28"/>
          <w:szCs w:val="28"/>
        </w:rPr>
      </w:pPr>
    </w:p>
    <w:p w:rsidR="002C6037" w:rsidRDefault="002C60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1404B"/>
          <w:kern w:val="36"/>
          <w:sz w:val="28"/>
          <w:szCs w:val="28"/>
        </w:rPr>
      </w:pPr>
    </w:p>
    <w:p w:rsidR="002C6037" w:rsidRDefault="0064232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1404B"/>
          <w:kern w:val="36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 xml:space="preserve">должностей                                                                             территориальной избирательной комиссии </w:t>
      </w:r>
      <w:r w:rsidR="0032487F">
        <w:rPr>
          <w:rFonts w:ascii="Times New Roman" w:hAnsi="Times New Roman" w:cs="Times New Roman"/>
          <w:b/>
          <w:sz w:val="28"/>
          <w:szCs w:val="28"/>
        </w:rPr>
        <w:t>города Большой Камень</w:t>
      </w:r>
      <w:r>
        <w:rPr>
          <w:rFonts w:ascii="Times New Roman" w:hAnsi="Times New Roman" w:cs="Times New Roman"/>
          <w:b/>
          <w:sz w:val="28"/>
          <w:szCs w:val="28"/>
        </w:rPr>
        <w:t>, замещение которых связано с коррупционными рисками</w:t>
      </w:r>
    </w:p>
    <w:p w:rsidR="002C6037" w:rsidRDefault="002C60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C6037" w:rsidRDefault="006423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Одобрен на заседании Комиссии по противодействию коррупции </w:t>
      </w:r>
    </w:p>
    <w:p w:rsidR="002C6037" w:rsidRDefault="0064232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  <w:r w:rsidR="0032487F">
        <w:rPr>
          <w:rFonts w:ascii="Times New Roman" w:hAnsi="Times New Roman" w:cs="Times New Roman"/>
          <w:sz w:val="24"/>
          <w:szCs w:val="24"/>
        </w:rPr>
        <w:t>города Большой Камень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6037" w:rsidRDefault="006423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ротокол № </w:t>
      </w:r>
      <w:r w:rsidR="0032487F">
        <w:rPr>
          <w:rFonts w:ascii="Times New Roman" w:eastAsia="Times New Roman" w:hAnsi="Times New Roman" w:cs="Times New Roman"/>
          <w:iCs/>
          <w:sz w:val="24"/>
          <w:szCs w:val="24"/>
        </w:rPr>
        <w:t>4 от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10 </w:t>
      </w:r>
      <w:r w:rsidR="0032487F">
        <w:rPr>
          <w:rFonts w:ascii="Times New Roman" w:eastAsia="Times New Roman" w:hAnsi="Times New Roman" w:cs="Times New Roman"/>
          <w:iCs/>
          <w:sz w:val="24"/>
          <w:szCs w:val="24"/>
        </w:rPr>
        <w:t>дека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бря 2021 года)</w:t>
      </w:r>
    </w:p>
    <w:p w:rsidR="002C6037" w:rsidRDefault="002C60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C6037" w:rsidRDefault="002C60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C6037" w:rsidRDefault="002C60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C6037" w:rsidRDefault="0064232D">
      <w:pPr>
        <w:pStyle w:val="ad"/>
        <w:numPr>
          <w:ilvl w:val="0"/>
          <w:numId w:val="3"/>
        </w:numPr>
        <w:spacing w:after="0" w:line="360" w:lineRule="auto"/>
        <w:ind w:left="0" w:firstLineChars="235" w:firstLine="65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Ведущий специалист – эксперт аппарата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  <w:r w:rsidR="0032487F">
        <w:rPr>
          <w:rFonts w:ascii="Times New Roman" w:hAnsi="Times New Roman" w:cs="Times New Roman"/>
          <w:sz w:val="28"/>
          <w:szCs w:val="28"/>
        </w:rPr>
        <w:t>города Большой Камень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037" w:rsidRDefault="002C6037">
      <w:pPr>
        <w:spacing w:before="300" w:after="360" w:line="360" w:lineRule="auto"/>
        <w:outlineLvl w:val="0"/>
        <w:rPr>
          <w:rFonts w:ascii="Times New Roman" w:eastAsia="Times New Roman" w:hAnsi="Times New Roman" w:cs="Times New Roman"/>
          <w:b/>
          <w:bCs/>
          <w:color w:val="31404B"/>
          <w:kern w:val="36"/>
          <w:sz w:val="28"/>
          <w:szCs w:val="28"/>
        </w:rPr>
      </w:pPr>
    </w:p>
    <w:p w:rsidR="002C6037" w:rsidRDefault="002C6037">
      <w:pPr>
        <w:spacing w:before="300" w:after="360" w:line="360" w:lineRule="auto"/>
        <w:outlineLvl w:val="0"/>
        <w:rPr>
          <w:rFonts w:ascii="Times New Roman" w:eastAsia="Times New Roman" w:hAnsi="Times New Roman" w:cs="Times New Roman"/>
          <w:b/>
          <w:bCs/>
          <w:color w:val="31404B"/>
          <w:kern w:val="36"/>
          <w:sz w:val="28"/>
          <w:szCs w:val="28"/>
        </w:rPr>
      </w:pPr>
    </w:p>
    <w:p w:rsidR="002C6037" w:rsidRDefault="002C6037">
      <w:pPr>
        <w:spacing w:before="300" w:after="360" w:line="360" w:lineRule="auto"/>
        <w:outlineLvl w:val="0"/>
        <w:rPr>
          <w:rFonts w:ascii="Times New Roman" w:eastAsia="Times New Roman" w:hAnsi="Times New Roman" w:cs="Times New Roman"/>
          <w:b/>
          <w:bCs/>
          <w:color w:val="31404B"/>
          <w:kern w:val="36"/>
          <w:sz w:val="28"/>
          <w:szCs w:val="28"/>
        </w:rPr>
      </w:pPr>
    </w:p>
    <w:p w:rsidR="002C6037" w:rsidRDefault="002C6037">
      <w:pPr>
        <w:spacing w:before="300" w:after="360" w:line="360" w:lineRule="auto"/>
        <w:outlineLvl w:val="0"/>
        <w:rPr>
          <w:rFonts w:ascii="Times New Roman" w:eastAsia="Times New Roman" w:hAnsi="Times New Roman" w:cs="Times New Roman"/>
          <w:b/>
          <w:bCs/>
          <w:color w:val="31404B"/>
          <w:kern w:val="36"/>
          <w:sz w:val="28"/>
          <w:szCs w:val="28"/>
        </w:rPr>
      </w:pPr>
    </w:p>
    <w:p w:rsidR="002C6037" w:rsidRDefault="002C6037">
      <w:pPr>
        <w:spacing w:before="300" w:after="360" w:line="360" w:lineRule="auto"/>
        <w:outlineLvl w:val="0"/>
        <w:rPr>
          <w:rFonts w:ascii="Times New Roman" w:eastAsia="Times New Roman" w:hAnsi="Times New Roman" w:cs="Times New Roman"/>
          <w:b/>
          <w:bCs/>
          <w:color w:val="31404B"/>
          <w:kern w:val="36"/>
          <w:sz w:val="28"/>
          <w:szCs w:val="28"/>
        </w:rPr>
      </w:pPr>
    </w:p>
    <w:p w:rsidR="002C6037" w:rsidRDefault="002C6037">
      <w:pPr>
        <w:spacing w:before="300" w:after="360" w:line="360" w:lineRule="auto"/>
        <w:outlineLvl w:val="0"/>
        <w:rPr>
          <w:rFonts w:ascii="Times New Roman" w:eastAsia="Times New Roman" w:hAnsi="Times New Roman" w:cs="Times New Roman"/>
          <w:b/>
          <w:bCs/>
          <w:color w:val="31404B"/>
          <w:kern w:val="36"/>
          <w:sz w:val="28"/>
          <w:szCs w:val="28"/>
        </w:rPr>
      </w:pPr>
    </w:p>
    <w:p w:rsidR="002C6037" w:rsidRDefault="002C6037">
      <w:pPr>
        <w:spacing w:before="300" w:after="360" w:line="360" w:lineRule="auto"/>
        <w:outlineLvl w:val="0"/>
        <w:rPr>
          <w:rFonts w:ascii="Times New Roman" w:eastAsia="Times New Roman" w:hAnsi="Times New Roman" w:cs="Times New Roman"/>
          <w:b/>
          <w:bCs/>
          <w:color w:val="31404B"/>
          <w:kern w:val="36"/>
          <w:sz w:val="28"/>
          <w:szCs w:val="28"/>
        </w:rPr>
      </w:pPr>
    </w:p>
    <w:p w:rsidR="002C6037" w:rsidRDefault="002C6037">
      <w:pPr>
        <w:spacing w:before="300" w:after="360" w:line="360" w:lineRule="auto"/>
        <w:outlineLvl w:val="0"/>
        <w:rPr>
          <w:rFonts w:ascii="Times New Roman" w:eastAsia="Times New Roman" w:hAnsi="Times New Roman" w:cs="Times New Roman"/>
          <w:b/>
          <w:bCs/>
          <w:color w:val="31404B"/>
          <w:kern w:val="36"/>
          <w:sz w:val="28"/>
          <w:szCs w:val="28"/>
        </w:rPr>
      </w:pPr>
    </w:p>
    <w:p w:rsidR="002C6037" w:rsidRDefault="002C6037">
      <w:pPr>
        <w:spacing w:before="300" w:after="360" w:line="360" w:lineRule="auto"/>
        <w:outlineLvl w:val="0"/>
        <w:rPr>
          <w:rFonts w:ascii="Times New Roman" w:eastAsia="Times New Roman" w:hAnsi="Times New Roman" w:cs="Times New Roman"/>
          <w:b/>
          <w:bCs/>
          <w:color w:val="31404B"/>
          <w:kern w:val="36"/>
          <w:sz w:val="28"/>
          <w:szCs w:val="28"/>
        </w:rPr>
      </w:pPr>
    </w:p>
    <w:p w:rsidR="002C6037" w:rsidRDefault="002C6037">
      <w:pPr>
        <w:spacing w:before="300" w:after="360" w:line="360" w:lineRule="auto"/>
        <w:outlineLvl w:val="0"/>
        <w:rPr>
          <w:rFonts w:ascii="Times New Roman" w:eastAsia="Times New Roman" w:hAnsi="Times New Roman" w:cs="Times New Roman"/>
          <w:b/>
          <w:bCs/>
          <w:color w:val="31404B"/>
          <w:kern w:val="36"/>
          <w:sz w:val="28"/>
          <w:szCs w:val="28"/>
        </w:rPr>
        <w:sectPr w:rsidR="002C6037">
          <w:pgSz w:w="11906" w:h="16838"/>
          <w:pgMar w:top="567" w:right="851" w:bottom="567" w:left="1701" w:header="0" w:footer="0" w:gutter="0"/>
          <w:cols w:space="708"/>
          <w:docGrid w:linePitch="360"/>
        </w:sectPr>
      </w:pP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0"/>
      </w:tblGrid>
      <w:tr w:rsidR="002C6037">
        <w:trPr>
          <w:jc w:val="right"/>
        </w:trPr>
        <w:tc>
          <w:tcPr>
            <w:tcW w:w="3650" w:type="dxa"/>
          </w:tcPr>
          <w:p w:rsidR="002C6037" w:rsidRDefault="0064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3</w:t>
            </w:r>
          </w:p>
          <w:p w:rsidR="0032487F" w:rsidRDefault="0064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распоряжению председателя территориальной избирательной комиссии</w:t>
            </w:r>
          </w:p>
          <w:p w:rsidR="002C6037" w:rsidRDefault="0064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87F">
              <w:rPr>
                <w:rFonts w:ascii="Times New Roman" w:hAnsi="Times New Roman" w:cs="Times New Roman"/>
                <w:sz w:val="24"/>
                <w:szCs w:val="24"/>
              </w:rPr>
              <w:t>города Большой Камень</w:t>
            </w:r>
          </w:p>
          <w:p w:rsidR="002C6037" w:rsidRDefault="0064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248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24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.2021г. № </w:t>
            </w:r>
            <w:r w:rsidR="003248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-рк</w:t>
            </w:r>
          </w:p>
        </w:tc>
      </w:tr>
    </w:tbl>
    <w:p w:rsidR="002C6037" w:rsidRDefault="0064232D">
      <w:pPr>
        <w:rPr>
          <w:rFonts w:ascii="Times New Roman" w:eastAsia="Times New Roman" w:hAnsi="Times New Roman" w:cs="Times New Roman"/>
          <w:b/>
          <w:bCs/>
          <w:color w:val="31404B"/>
          <w:kern w:val="36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037" w:rsidRDefault="00642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Карта коррупционных </w:t>
      </w:r>
      <w:r w:rsidR="0032487F">
        <w:rPr>
          <w:rFonts w:ascii="Times New Roman" w:hAnsi="Times New Roman" w:cs="Times New Roman"/>
          <w:b/>
          <w:sz w:val="28"/>
          <w:szCs w:val="28"/>
        </w:rPr>
        <w:t>рисков в</w:t>
      </w:r>
      <w:r>
        <w:rPr>
          <w:rFonts w:ascii="Times New Roman" w:hAnsi="Times New Roman" w:cs="Times New Roman"/>
          <w:b/>
          <w:sz w:val="28"/>
          <w:szCs w:val="28"/>
        </w:rPr>
        <w:t xml:space="preserve"> территориальной избирательной комиссии </w:t>
      </w:r>
      <w:r w:rsidR="0032487F">
        <w:rPr>
          <w:rFonts w:ascii="Times New Roman" w:hAnsi="Times New Roman" w:cs="Times New Roman"/>
          <w:b/>
          <w:sz w:val="28"/>
          <w:szCs w:val="28"/>
        </w:rPr>
        <w:t>города Большой Камень</w:t>
      </w:r>
    </w:p>
    <w:p w:rsidR="002C6037" w:rsidRDefault="006423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(Разработана в соответствии со ст.13.3 Федерального Закона от 25.12.2008 г. № 273-ФЗ </w:t>
      </w:r>
      <w:r w:rsidR="0032487F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противодействии коррупции» и с п.3 раздела 4 методических рекомендаций Министерства труда и социальной защиты РФ)</w:t>
      </w:r>
    </w:p>
    <w:p w:rsidR="002C6037" w:rsidRDefault="002C6037">
      <w:pPr>
        <w:spacing w:after="0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2472"/>
        <w:gridCol w:w="2363"/>
        <w:gridCol w:w="1652"/>
        <w:gridCol w:w="3043"/>
        <w:gridCol w:w="938"/>
        <w:gridCol w:w="3490"/>
      </w:tblGrid>
      <w:tr w:rsidR="002C60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37" w:rsidRDefault="0064232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37" w:rsidRDefault="0064232D">
            <w:pPr>
              <w:autoSpaceDE w:val="0"/>
              <w:spacing w:after="0" w:line="274" w:lineRule="auto"/>
              <w:ind w:left="60"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Подпроцесс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37" w:rsidRDefault="0064232D">
            <w:pPr>
              <w:autoSpaceDE w:val="0"/>
              <w:spacing w:after="0" w:line="274" w:lineRule="auto"/>
              <w:ind w:left="58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Критические точки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37" w:rsidRDefault="0064232D">
            <w:pPr>
              <w:autoSpaceDE w:val="0"/>
              <w:spacing w:after="0" w:line="274" w:lineRule="auto"/>
              <w:ind w:left="60"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37" w:rsidRDefault="0064232D">
            <w:pPr>
              <w:autoSpaceDE w:val="0"/>
              <w:spacing w:after="0" w:line="274" w:lineRule="auto"/>
              <w:ind w:left="80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Типовые ситуации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37" w:rsidRDefault="0064232D">
            <w:pPr>
              <w:autoSpaceDE w:val="0"/>
              <w:spacing w:after="0" w:line="27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риска</w:t>
            </w:r>
          </w:p>
          <w:p w:rsidR="002C6037" w:rsidRDefault="002C6037">
            <w:pPr>
              <w:autoSpaceDE w:val="0"/>
              <w:spacing w:after="0" w:line="27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37" w:rsidRDefault="0064232D">
            <w:pPr>
              <w:autoSpaceDE w:val="0"/>
              <w:spacing w:after="0" w:line="274" w:lineRule="auto"/>
              <w:ind w:left="90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по минимизации</w:t>
            </w:r>
          </w:p>
          <w:p w:rsidR="002C6037" w:rsidRDefault="0064232D">
            <w:pPr>
              <w:autoSpaceDE w:val="0"/>
              <w:spacing w:after="0" w:line="274" w:lineRule="auto"/>
              <w:ind w:left="90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(устранению)</w:t>
            </w:r>
          </w:p>
          <w:p w:rsidR="002C6037" w:rsidRDefault="0064232D">
            <w:pPr>
              <w:autoSpaceDE w:val="0"/>
              <w:spacing w:after="0" w:line="274" w:lineRule="auto"/>
              <w:ind w:left="90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коррупционного риска</w:t>
            </w:r>
          </w:p>
        </w:tc>
      </w:tr>
      <w:tr w:rsidR="002C60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37" w:rsidRDefault="0064232D">
            <w:pPr>
              <w:autoSpaceDE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37" w:rsidRDefault="0064232D">
            <w:pPr>
              <w:pStyle w:val="1"/>
              <w:spacing w:line="23" w:lineRule="atLeast"/>
              <w:ind w:left="63" w:right="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комплекса экономической и финансовой работы, связанной с обеспечением деятельности территориальной избирательной комисси</w:t>
            </w:r>
            <w:r w:rsidR="0032487F">
              <w:rPr>
                <w:rFonts w:ascii="Times New Roman" w:hAnsi="Times New Roman" w:cs="Times New Roman"/>
              </w:rPr>
              <w:t>и города Большой Камень</w:t>
            </w:r>
          </w:p>
          <w:p w:rsidR="002C6037" w:rsidRDefault="002C6037">
            <w:pPr>
              <w:autoSpaceDE w:val="0"/>
              <w:spacing w:after="0" w:line="23" w:lineRule="atLeast"/>
              <w:ind w:left="63" w:righ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37" w:rsidRDefault="0064232D">
            <w:pPr>
              <w:autoSpaceDE w:val="0"/>
              <w:spacing w:after="0" w:line="23" w:lineRule="atLeast"/>
              <w:ind w:left="58" w:righ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37" w:rsidRDefault="006423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 эксперт аппарата 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37" w:rsidRDefault="0064232D">
            <w:pPr>
              <w:numPr>
                <w:ilvl w:val="0"/>
                <w:numId w:val="4"/>
              </w:numPr>
              <w:autoSpaceDE w:val="0"/>
              <w:spacing w:after="0" w:line="23" w:lineRule="atLeast"/>
              <w:ind w:left="80" w:right="167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овершении финансово-хозяйственных операций с очевидными (даже не для специалиста) нарушениями действующего законодательства.</w:t>
            </w:r>
          </w:p>
          <w:p w:rsidR="002C6037" w:rsidRDefault="002C6037">
            <w:pPr>
              <w:autoSpaceDE w:val="0"/>
              <w:spacing w:after="0" w:line="23" w:lineRule="atLeast"/>
              <w:ind w:right="167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2C6037" w:rsidRDefault="0064232D">
            <w:pPr>
              <w:numPr>
                <w:ilvl w:val="0"/>
                <w:numId w:val="4"/>
              </w:numPr>
              <w:autoSpaceDE w:val="0"/>
              <w:spacing w:after="0" w:line="23" w:lineRule="atLeast"/>
              <w:ind w:left="80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Заключение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(договора)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 организацией, не имеющей права на предоставление определенных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оваров(услуг)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037" w:rsidRDefault="002C6037">
            <w:pPr>
              <w:autoSpaceDE w:val="0"/>
              <w:spacing w:after="0" w:line="23" w:lineRule="atLeast"/>
              <w:ind w:left="80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37" w:rsidRDefault="0064232D">
            <w:pPr>
              <w:numPr>
                <w:ilvl w:val="0"/>
                <w:numId w:val="4"/>
              </w:numPr>
              <w:autoSpaceDE w:val="0"/>
              <w:spacing w:after="0" w:line="23" w:lineRule="atLeast"/>
              <w:ind w:left="80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Не предъявление претензий к организациям, нарушившим условия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предложенное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вознаграждение гражданскому служащему.</w:t>
            </w:r>
          </w:p>
          <w:p w:rsidR="002C6037" w:rsidRDefault="002C6037">
            <w:pPr>
              <w:autoSpaceDE w:val="0"/>
              <w:spacing w:after="0" w:line="23" w:lineRule="atLeast"/>
              <w:ind w:left="80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37" w:rsidRDefault="0064232D">
            <w:pPr>
              <w:numPr>
                <w:ilvl w:val="0"/>
                <w:numId w:val="4"/>
              </w:numPr>
              <w:autoSpaceDE w:val="0"/>
              <w:spacing w:after="0" w:line="23" w:lineRule="atLeast"/>
              <w:ind w:left="80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Нецелевое использование 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037" w:rsidRDefault="002C6037">
            <w:pPr>
              <w:autoSpaceDE w:val="0"/>
              <w:spacing w:after="0" w:line="23" w:lineRule="atLeast"/>
              <w:ind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37" w:rsidRDefault="0064232D">
            <w:pPr>
              <w:numPr>
                <w:ilvl w:val="0"/>
                <w:numId w:val="4"/>
              </w:numPr>
              <w:autoSpaceDE w:val="0"/>
              <w:spacing w:after="0" w:line="23" w:lineRule="atLeast"/>
              <w:ind w:left="80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 проверке правильности оформления поступивших на оплату первичных документов и их соответствия суммам, заявленным на данные расходы в смете расходов, служащий выявляет, что определенные работы (услуги):                                           - уже были ранее оплачены;              - не предусмотрены сметой.                      При этом от заинтересованного лица служащему поступает предложение за вознаграждение провести оплату. 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37" w:rsidRDefault="0064232D">
            <w:pPr>
              <w:autoSpaceDE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37" w:rsidRDefault="0064232D">
            <w:pPr>
              <w:numPr>
                <w:ilvl w:val="0"/>
                <w:numId w:val="5"/>
              </w:numPr>
              <w:autoSpaceDE w:val="0"/>
              <w:spacing w:after="0"/>
              <w:ind w:left="91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 соблюдения норм бюджетного законодательства.</w:t>
            </w:r>
          </w:p>
          <w:p w:rsidR="002C6037" w:rsidRDefault="0064232D">
            <w:pPr>
              <w:numPr>
                <w:ilvl w:val="0"/>
                <w:numId w:val="5"/>
              </w:numPr>
              <w:autoSpaceDE w:val="0"/>
              <w:spacing w:after="0"/>
              <w:ind w:left="91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Осуществление регулярного </w:t>
            </w:r>
            <w:r w:rsidR="00EA7989">
              <w:rPr>
                <w:rFonts w:ascii="Times New Roman" w:eastAsia="SimSun" w:hAnsi="Times New Roman" w:cs="Times New Roman"/>
                <w:sz w:val="24"/>
                <w:szCs w:val="24"/>
              </w:rPr>
              <w:t>контроля наличия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и достоверности первичных </w:t>
            </w:r>
            <w:r w:rsidR="00EA7989">
              <w:rPr>
                <w:rFonts w:ascii="Times New Roman" w:eastAsia="SimSun" w:hAnsi="Times New Roman" w:cs="Times New Roman"/>
                <w:sz w:val="24"/>
                <w:szCs w:val="24"/>
              </w:rPr>
              <w:t>документов</w:t>
            </w:r>
            <w:r w:rsidR="00EA79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79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экономической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обоснованности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037" w:rsidRDefault="002C6037">
            <w:pPr>
              <w:autoSpaceDE w:val="0"/>
              <w:spacing w:after="0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37" w:rsidRDefault="0064232D">
            <w:pPr>
              <w:pStyle w:val="a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ind w:left="91"/>
              <w:jc w:val="both"/>
              <w:rPr>
                <w:rFonts w:eastAsia="sans-serif"/>
              </w:rPr>
            </w:pPr>
            <w:r>
              <w:rPr>
                <w:rFonts w:eastAsia="sans-serif"/>
                <w:shd w:val="clear" w:color="auto" w:fill="FFFFFF"/>
                <w:lang w:eastAsia="zh-CN" w:bidi="ar"/>
              </w:rPr>
              <w:t>А</w:t>
            </w:r>
            <w:r w:rsidRPr="006D28EC">
              <w:rPr>
                <w:rFonts w:eastAsia="sans-serif"/>
                <w:shd w:val="clear" w:color="auto" w:fill="FFFFFF"/>
                <w:lang w:eastAsia="zh-CN" w:bidi="ar"/>
              </w:rPr>
              <w:t xml:space="preserve">нализ целесообразности расходов финансовых средств с целью не допустить излишних трат </w:t>
            </w:r>
            <w:r w:rsidR="00EA7989">
              <w:rPr>
                <w:rFonts w:eastAsia="sans-serif"/>
                <w:shd w:val="clear" w:color="auto" w:fill="FFFFFF"/>
                <w:lang w:eastAsia="zh-CN" w:bidi="ar"/>
              </w:rPr>
              <w:t>финансовых средств</w:t>
            </w:r>
            <w:r w:rsidRPr="006D28EC">
              <w:rPr>
                <w:rFonts w:eastAsia="sans-serif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sans-serif"/>
                <w:shd w:val="clear" w:color="auto" w:fill="FFFFFF"/>
                <w:lang w:eastAsia="zh-CN" w:bidi="ar"/>
              </w:rPr>
              <w:t>Комиссии.</w:t>
            </w:r>
          </w:p>
          <w:p w:rsidR="002C6037" w:rsidRDefault="002C6037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sans-serif"/>
              </w:rPr>
            </w:pPr>
          </w:p>
          <w:p w:rsidR="002C6037" w:rsidRDefault="0064232D">
            <w:pPr>
              <w:pStyle w:val="pj"/>
              <w:numPr>
                <w:ilvl w:val="0"/>
                <w:numId w:val="5"/>
              </w:numPr>
              <w:shd w:val="clear" w:color="auto" w:fill="FFFFFF"/>
              <w:spacing w:after="0"/>
              <w:ind w:left="91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222"/>
                <w:sz w:val="24"/>
                <w:szCs w:val="24"/>
              </w:rPr>
              <w:t xml:space="preserve">Организация внутреннего контроля за исполнением </w:t>
            </w:r>
            <w:r>
              <w:rPr>
                <w:rFonts w:cs="Times New Roman"/>
                <w:color w:val="222222"/>
                <w:sz w:val="24"/>
                <w:szCs w:val="24"/>
              </w:rPr>
              <w:lastRenderedPageBreak/>
              <w:t>должностными лицами своих обязанностей, основанного на механизме проверочных мероприятий.</w:t>
            </w:r>
          </w:p>
          <w:p w:rsidR="002C6037" w:rsidRDefault="0064232D">
            <w:pPr>
              <w:numPr>
                <w:ilvl w:val="0"/>
                <w:numId w:val="5"/>
              </w:numPr>
              <w:autoSpaceDE w:val="0"/>
              <w:spacing w:after="0"/>
              <w:ind w:left="91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:rsidR="002C6037" w:rsidRDefault="002C6037">
            <w:pPr>
              <w:autoSpaceDE w:val="0"/>
              <w:spacing w:after="0"/>
              <w:ind w:left="91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37" w:rsidRDefault="0064232D">
            <w:pPr>
              <w:shd w:val="clear" w:color="auto" w:fill="FFFFFF"/>
              <w:spacing w:after="0"/>
              <w:ind w:leftChars="100" w:left="220"/>
              <w:rPr>
                <w:rFonts w:ascii="Times New Roman" w:eastAsia="Helvetica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Helvetica" w:hAnsi="Times New Roman" w:cs="Times New Roman"/>
                <w:color w:val="1A1A1A"/>
                <w:sz w:val="24"/>
                <w:szCs w:val="24"/>
                <w:shd w:val="clear" w:color="auto" w:fill="FFFFFF"/>
                <w:lang w:val="en-US" w:eastAsia="zh-CN" w:bidi="ar"/>
              </w:rPr>
              <w:t>обязанности</w:t>
            </w:r>
            <w:proofErr w:type="spellEnd"/>
            <w:r>
              <w:rPr>
                <w:rFonts w:ascii="Times New Roman" w:eastAsia="Helvetica" w:hAnsi="Times New Roman" w:cs="Times New Roman"/>
                <w:color w:val="1A1A1A"/>
                <w:sz w:val="24"/>
                <w:szCs w:val="24"/>
                <w:shd w:val="clear" w:color="auto" w:fill="FFFFFF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Helvetica" w:hAnsi="Times New Roman" w:cs="Times New Roman"/>
                <w:color w:val="1A1A1A"/>
                <w:sz w:val="24"/>
                <w:szCs w:val="24"/>
                <w:shd w:val="clear" w:color="auto" w:fill="FFFFFF"/>
                <w:lang w:val="en-US" w:eastAsia="zh-CN" w:bidi="ar"/>
              </w:rPr>
              <w:t>незамедлительно</w:t>
            </w:r>
            <w:proofErr w:type="spellEnd"/>
          </w:p>
          <w:p w:rsidR="002C6037" w:rsidRDefault="0064232D">
            <w:pPr>
              <w:shd w:val="clear" w:color="auto" w:fill="FFFFFF"/>
              <w:spacing w:after="0"/>
              <w:ind w:leftChars="100" w:left="220"/>
              <w:rPr>
                <w:rFonts w:ascii="Times New Roman" w:eastAsia="Helvetica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1A1A1A"/>
                <w:sz w:val="24"/>
                <w:szCs w:val="24"/>
                <w:shd w:val="clear" w:color="auto" w:fill="FFFFFF"/>
                <w:lang w:eastAsia="zh-CN" w:bidi="ar"/>
              </w:rPr>
              <w:t>с</w:t>
            </w:r>
            <w:r w:rsidRPr="006D28EC">
              <w:rPr>
                <w:rFonts w:ascii="Times New Roman" w:eastAsia="Helvetica" w:hAnsi="Times New Roman" w:cs="Times New Roman"/>
                <w:color w:val="1A1A1A"/>
                <w:sz w:val="24"/>
                <w:szCs w:val="24"/>
                <w:shd w:val="clear" w:color="auto" w:fill="FFFFFF"/>
                <w:lang w:eastAsia="zh-CN" w:bidi="ar"/>
              </w:rPr>
              <w:t>ообщить</w:t>
            </w:r>
            <w:r>
              <w:rPr>
                <w:rFonts w:ascii="Times New Roman" w:eastAsia="Helvetica" w:hAnsi="Times New Roman" w:cs="Times New Roman"/>
                <w:color w:val="1A1A1A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 w:rsidRPr="006D28EC">
              <w:rPr>
                <w:rFonts w:ascii="Times New Roman" w:eastAsia="Helvetica" w:hAnsi="Times New Roman" w:cs="Times New Roman"/>
                <w:color w:val="1A1A1A"/>
                <w:sz w:val="24"/>
                <w:szCs w:val="24"/>
                <w:shd w:val="clear" w:color="auto" w:fill="FFFFFF"/>
                <w:lang w:eastAsia="zh-CN" w:bidi="ar"/>
              </w:rPr>
              <w:t>представителю</w:t>
            </w:r>
            <w:r>
              <w:rPr>
                <w:rFonts w:ascii="Times New Roman" w:eastAsia="Helvetica" w:hAnsi="Times New Roman" w:cs="Times New Roman"/>
                <w:color w:val="1A1A1A"/>
                <w:sz w:val="24"/>
                <w:szCs w:val="24"/>
                <w:shd w:val="clear" w:color="auto" w:fill="FFFFFF"/>
                <w:lang w:eastAsia="zh-CN" w:bidi="ar"/>
              </w:rPr>
              <w:t xml:space="preserve"> н</w:t>
            </w:r>
            <w:r w:rsidRPr="006D28EC">
              <w:rPr>
                <w:rFonts w:ascii="Times New Roman" w:eastAsia="Helvetica" w:hAnsi="Times New Roman" w:cs="Times New Roman"/>
                <w:color w:val="1A1A1A"/>
                <w:sz w:val="24"/>
                <w:szCs w:val="24"/>
                <w:shd w:val="clear" w:color="auto" w:fill="FFFFFF"/>
                <w:lang w:eastAsia="zh-CN" w:bidi="ar"/>
              </w:rPr>
              <w:t>анимателя о склонении его к</w:t>
            </w:r>
          </w:p>
          <w:p w:rsidR="002C6037" w:rsidRDefault="0064232D">
            <w:pPr>
              <w:shd w:val="clear" w:color="auto" w:fill="FFFFFF"/>
              <w:spacing w:after="0"/>
              <w:ind w:leftChars="100" w:left="220"/>
              <w:rPr>
                <w:rFonts w:ascii="Times New Roman" w:eastAsia="Helvetica" w:hAnsi="Times New Roman" w:cs="Times New Roman"/>
                <w:color w:val="1A1A1A"/>
                <w:sz w:val="24"/>
                <w:szCs w:val="24"/>
              </w:rPr>
            </w:pPr>
            <w:r w:rsidRPr="006D28EC">
              <w:rPr>
                <w:rFonts w:ascii="Times New Roman" w:eastAsia="Helvetica" w:hAnsi="Times New Roman" w:cs="Times New Roman"/>
                <w:color w:val="1A1A1A"/>
                <w:sz w:val="24"/>
                <w:szCs w:val="24"/>
                <w:shd w:val="clear" w:color="auto" w:fill="FFFFFF"/>
                <w:lang w:eastAsia="zh-CN" w:bidi="ar"/>
              </w:rPr>
              <w:t>совершению коррупционного</w:t>
            </w:r>
          </w:p>
          <w:p w:rsidR="002C6037" w:rsidRDefault="0064232D">
            <w:pPr>
              <w:shd w:val="clear" w:color="auto" w:fill="FFFFFF"/>
              <w:spacing w:after="0"/>
              <w:ind w:leftChars="100" w:left="220"/>
              <w:rPr>
                <w:rFonts w:ascii="Times New Roman" w:eastAsia="Helvetica" w:hAnsi="Times New Roman" w:cs="Times New Roman"/>
                <w:color w:val="1A1A1A"/>
                <w:sz w:val="24"/>
                <w:szCs w:val="24"/>
              </w:rPr>
            </w:pPr>
            <w:r w:rsidRPr="006D28EC">
              <w:rPr>
                <w:rFonts w:ascii="Times New Roman" w:eastAsia="Helvetica" w:hAnsi="Times New Roman" w:cs="Times New Roman"/>
                <w:color w:val="1A1A1A"/>
                <w:sz w:val="24"/>
                <w:szCs w:val="24"/>
                <w:shd w:val="clear" w:color="auto" w:fill="FFFFFF"/>
                <w:lang w:eastAsia="zh-CN" w:bidi="ar"/>
              </w:rPr>
              <w:t>правонарушения;</w:t>
            </w:r>
          </w:p>
          <w:p w:rsidR="002C6037" w:rsidRDefault="0064232D">
            <w:pPr>
              <w:autoSpaceDE w:val="0"/>
              <w:spacing w:after="0"/>
              <w:ind w:leftChars="100" w:left="220"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 мерах ответственности за совершение коррупционных правонарушений.</w:t>
            </w:r>
          </w:p>
          <w:p w:rsidR="002C6037" w:rsidRDefault="002C6037">
            <w:pPr>
              <w:autoSpaceDE w:val="0"/>
              <w:spacing w:after="0" w:line="23" w:lineRule="atLeast"/>
              <w:ind w:left="90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37" w:rsidRDefault="0064232D">
            <w:pPr>
              <w:autoSpaceDE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37" w:rsidRDefault="0064232D">
            <w:pPr>
              <w:pStyle w:val="1"/>
              <w:spacing w:line="23" w:lineRule="atLeast"/>
              <w:ind w:left="63" w:right="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Осуществлении начисления заработной платы, пособий и иных выплат работникам</w:t>
            </w:r>
          </w:p>
          <w:p w:rsidR="002C6037" w:rsidRDefault="002C6037">
            <w:pPr>
              <w:autoSpaceDE w:val="0"/>
              <w:spacing w:after="0" w:line="23" w:lineRule="atLeast"/>
              <w:ind w:left="63" w:righ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37" w:rsidRDefault="0064232D">
            <w:pPr>
              <w:numPr>
                <w:ilvl w:val="0"/>
                <w:numId w:val="6"/>
              </w:numPr>
              <w:tabs>
                <w:tab w:val="left" w:pos="2200"/>
              </w:tabs>
              <w:spacing w:after="0"/>
              <w:ind w:left="120" w:right="-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Необоснованное начисление премий, стимулирующих выплат. </w:t>
            </w:r>
          </w:p>
          <w:p w:rsidR="002C6037" w:rsidRDefault="002C6037">
            <w:pPr>
              <w:spacing w:after="0"/>
              <w:ind w:right="20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037" w:rsidRDefault="0064232D">
            <w:pPr>
              <w:spacing w:after="0"/>
              <w:ind w:left="120" w:right="20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Доступ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информации содержащий персональные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данные или относящиеся к коммерческой тайне.</w:t>
            </w:r>
          </w:p>
          <w:p w:rsidR="002C6037" w:rsidRDefault="002C6037">
            <w:pPr>
              <w:autoSpaceDE w:val="0"/>
              <w:spacing w:after="0" w:line="23" w:lineRule="atLeast"/>
              <w:ind w:left="120" w:right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37" w:rsidRDefault="006423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 – эксперт аппарата 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37" w:rsidRDefault="0064232D">
            <w:pPr>
              <w:numPr>
                <w:ilvl w:val="0"/>
                <w:numId w:val="7"/>
              </w:numPr>
              <w:spacing w:after="0"/>
              <w:ind w:left="44" w:right="1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Оплата рабочего времени не в полном объеме.</w:t>
            </w:r>
          </w:p>
          <w:p w:rsidR="002C6037" w:rsidRDefault="002C6037">
            <w:pPr>
              <w:spacing w:after="0"/>
              <w:ind w:right="1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037" w:rsidRDefault="0064232D">
            <w:pPr>
              <w:spacing w:after="0"/>
              <w:ind w:left="44" w:right="1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Оплата рабочего времени в полном объеме в случае, когда </w:t>
            </w: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гражданский служащий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фактически отсутствовал на рабочем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месте.</w:t>
            </w:r>
          </w:p>
          <w:p w:rsidR="002C6037" w:rsidRDefault="002C6037">
            <w:pPr>
              <w:spacing w:after="0"/>
              <w:ind w:left="44" w:righ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37" w:rsidRDefault="0064232D">
            <w:pPr>
              <w:autoSpaceDE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37" w:rsidRDefault="0064232D">
            <w:pPr>
              <w:pStyle w:val="pj"/>
              <w:numPr>
                <w:ilvl w:val="0"/>
                <w:numId w:val="8"/>
              </w:numPr>
              <w:shd w:val="clear" w:color="auto" w:fill="FFFFFF"/>
              <w:spacing w:after="0"/>
              <w:ind w:rightChars="41" w:right="90"/>
              <w:jc w:val="both"/>
              <w:textAlignment w:val="baseline"/>
              <w:rPr>
                <w:rFonts w:cs="Times New Roman"/>
                <w:color w:val="222222"/>
                <w:sz w:val="24"/>
                <w:szCs w:val="24"/>
              </w:rPr>
            </w:pPr>
            <w:r>
              <w:rPr>
                <w:rFonts w:cs="Times New Roman"/>
                <w:color w:val="222222"/>
                <w:sz w:val="24"/>
                <w:szCs w:val="24"/>
              </w:rPr>
              <w:t xml:space="preserve">Использование средств на оплату труда в строгом соответствии с законодательством Российской Федерации и </w:t>
            </w:r>
            <w:r w:rsidR="00EA7989">
              <w:rPr>
                <w:rFonts w:cs="Times New Roman"/>
                <w:color w:val="222222"/>
                <w:sz w:val="24"/>
                <w:szCs w:val="24"/>
              </w:rPr>
              <w:t>П</w:t>
            </w:r>
            <w:r>
              <w:rPr>
                <w:rFonts w:cs="Times New Roman"/>
                <w:color w:val="222222"/>
                <w:sz w:val="24"/>
                <w:szCs w:val="24"/>
              </w:rPr>
              <w:t xml:space="preserve">оложения о порядке оплаты и материального стимулирования государственных гражданских служащих. </w:t>
            </w:r>
          </w:p>
          <w:p w:rsidR="002C6037" w:rsidRDefault="002C6037">
            <w:pPr>
              <w:pStyle w:val="pj"/>
              <w:shd w:val="clear" w:color="auto" w:fill="FFFFFF"/>
              <w:spacing w:after="0"/>
              <w:ind w:rightChars="41" w:right="90"/>
              <w:jc w:val="both"/>
              <w:textAlignment w:val="baseline"/>
              <w:rPr>
                <w:rFonts w:cs="Times New Roman"/>
                <w:color w:val="222222"/>
                <w:sz w:val="24"/>
                <w:szCs w:val="24"/>
              </w:rPr>
            </w:pPr>
          </w:p>
          <w:p w:rsidR="002C6037" w:rsidRDefault="0064232D">
            <w:pPr>
              <w:pStyle w:val="pj"/>
              <w:numPr>
                <w:ilvl w:val="0"/>
                <w:numId w:val="8"/>
              </w:numPr>
              <w:shd w:val="clear" w:color="auto" w:fill="FFFFFF"/>
              <w:spacing w:after="0"/>
              <w:ind w:rightChars="41" w:right="90"/>
              <w:jc w:val="both"/>
              <w:textAlignment w:val="baseline"/>
              <w:rPr>
                <w:rFonts w:cs="Times New Roman"/>
                <w:color w:val="222222"/>
                <w:sz w:val="24"/>
                <w:szCs w:val="24"/>
              </w:rPr>
            </w:pPr>
            <w:r>
              <w:rPr>
                <w:rFonts w:cs="Times New Roman"/>
                <w:color w:val="222222"/>
                <w:sz w:val="24"/>
                <w:szCs w:val="24"/>
              </w:rPr>
              <w:lastRenderedPageBreak/>
              <w:t>Организация внутреннего контроля за исполнением должностными лицами своих обязанностей, основанного на механизме проверочных мероприятий.</w:t>
            </w:r>
          </w:p>
          <w:p w:rsidR="002C6037" w:rsidRDefault="002C6037">
            <w:pPr>
              <w:pStyle w:val="pj"/>
              <w:shd w:val="clear" w:color="auto" w:fill="FFFFFF"/>
              <w:spacing w:after="0"/>
              <w:ind w:rightChars="41" w:right="90"/>
              <w:jc w:val="both"/>
              <w:textAlignment w:val="baseline"/>
              <w:rPr>
                <w:rFonts w:cs="Times New Roman"/>
                <w:color w:val="222222"/>
                <w:sz w:val="24"/>
                <w:szCs w:val="24"/>
              </w:rPr>
            </w:pPr>
          </w:p>
          <w:p w:rsidR="002C6037" w:rsidRDefault="0064232D">
            <w:pPr>
              <w:pStyle w:val="pj"/>
              <w:numPr>
                <w:ilvl w:val="0"/>
                <w:numId w:val="8"/>
              </w:numPr>
              <w:shd w:val="clear" w:color="auto" w:fill="FFFFFF"/>
              <w:spacing w:after="0"/>
              <w:ind w:rightChars="41" w:right="90"/>
              <w:jc w:val="both"/>
              <w:textAlignment w:val="baseline"/>
              <w:rPr>
                <w:rFonts w:cs="Times New Roman"/>
                <w:color w:val="222222"/>
                <w:sz w:val="24"/>
                <w:szCs w:val="24"/>
              </w:rPr>
            </w:pPr>
            <w:r>
              <w:rPr>
                <w:rFonts w:cs="Times New Roman"/>
                <w:color w:val="222222"/>
                <w:sz w:val="24"/>
                <w:szCs w:val="24"/>
              </w:rPr>
              <w:t>Выдача сотрудникам расчетных листов.</w:t>
            </w:r>
          </w:p>
          <w:p w:rsidR="002C6037" w:rsidRDefault="002C6037">
            <w:pPr>
              <w:pStyle w:val="pj"/>
              <w:shd w:val="clear" w:color="auto" w:fill="FFFFFF"/>
              <w:spacing w:after="0"/>
              <w:ind w:rightChars="41" w:right="90"/>
              <w:jc w:val="both"/>
              <w:textAlignment w:val="baseline"/>
              <w:rPr>
                <w:rFonts w:cs="Times New Roman"/>
                <w:color w:val="222222"/>
                <w:sz w:val="24"/>
                <w:szCs w:val="24"/>
              </w:rPr>
            </w:pPr>
          </w:p>
          <w:p w:rsidR="002C6037" w:rsidRDefault="0064232D">
            <w:pPr>
              <w:numPr>
                <w:ilvl w:val="0"/>
                <w:numId w:val="8"/>
              </w:numPr>
              <w:autoSpaceDE w:val="0"/>
              <w:spacing w:after="0" w:line="23" w:lineRule="atLeast"/>
              <w:ind w:rightChars="41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Разъяснение гражданским служащим о мерах ответственности за совершение коррупционных правонарушений.</w:t>
            </w:r>
          </w:p>
        </w:tc>
      </w:tr>
      <w:tr w:rsidR="002C60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37" w:rsidRDefault="0064232D">
            <w:pPr>
              <w:autoSpaceDE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37" w:rsidRDefault="0064232D">
            <w:pPr>
              <w:pStyle w:val="1"/>
              <w:spacing w:line="23" w:lineRule="atLeast"/>
              <w:ind w:left="63" w:right="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удержания налога на доходы физических лиц с выплат в пользу работника, иные виды удержаний</w:t>
            </w:r>
          </w:p>
          <w:p w:rsidR="002C6037" w:rsidRDefault="002C6037">
            <w:pPr>
              <w:autoSpaceDE w:val="0"/>
              <w:spacing w:after="0" w:line="23" w:lineRule="atLeast"/>
              <w:ind w:left="63" w:righ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37" w:rsidRDefault="0064232D">
            <w:pPr>
              <w:numPr>
                <w:ilvl w:val="0"/>
                <w:numId w:val="9"/>
              </w:numPr>
              <w:autoSpaceDE w:val="0"/>
              <w:spacing w:after="0" w:line="23" w:lineRule="atLeast"/>
              <w:ind w:left="58" w:righ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Невыполнение обязанности по удержанию или перечислению соответствующих налогов, иных видов удержаний в установленный законом срок.</w:t>
            </w:r>
          </w:p>
          <w:p w:rsidR="002C6037" w:rsidRDefault="002C6037">
            <w:pPr>
              <w:autoSpaceDE w:val="0"/>
              <w:spacing w:after="0" w:line="23" w:lineRule="atLeast"/>
              <w:ind w:righ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37" w:rsidRDefault="0064232D">
            <w:pPr>
              <w:numPr>
                <w:ilvl w:val="0"/>
                <w:numId w:val="9"/>
              </w:numPr>
              <w:autoSpaceDE w:val="0"/>
              <w:spacing w:after="0" w:line="23" w:lineRule="atLeast"/>
              <w:ind w:left="58" w:righ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Незаконное удержание сумм из заработной платы.</w:t>
            </w:r>
          </w:p>
          <w:p w:rsidR="002C6037" w:rsidRDefault="002C6037">
            <w:pPr>
              <w:autoSpaceDE w:val="0"/>
              <w:spacing w:after="0" w:line="23" w:lineRule="atLeast"/>
              <w:ind w:righ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37" w:rsidRDefault="0064232D">
            <w:pPr>
              <w:numPr>
                <w:ilvl w:val="0"/>
                <w:numId w:val="9"/>
              </w:numPr>
              <w:autoSpaceDE w:val="0"/>
              <w:spacing w:after="0" w:line="23" w:lineRule="atLeast"/>
              <w:ind w:left="58" w:righ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Разглашение сведений, составляющих налоговую тайну.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37" w:rsidRDefault="006423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 эксперт аппарата 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37" w:rsidRDefault="0064232D">
            <w:pPr>
              <w:numPr>
                <w:ilvl w:val="0"/>
                <w:numId w:val="10"/>
              </w:numPr>
              <w:autoSpaceDE w:val="0"/>
              <w:spacing w:after="0" w:line="23" w:lineRule="atLeast"/>
              <w:ind w:left="80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Удержание налога не в полном объеме.</w:t>
            </w:r>
          </w:p>
          <w:p w:rsidR="002C6037" w:rsidRDefault="002C6037">
            <w:pPr>
              <w:autoSpaceDE w:val="0"/>
              <w:spacing w:after="0" w:line="23" w:lineRule="atLeast"/>
              <w:ind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37" w:rsidRDefault="0064232D">
            <w:pPr>
              <w:numPr>
                <w:ilvl w:val="0"/>
                <w:numId w:val="10"/>
              </w:numPr>
              <w:autoSpaceDE w:val="0"/>
              <w:spacing w:after="0" w:line="23" w:lineRule="atLeast"/>
              <w:ind w:left="80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Невыполнение удержания из заработной платы за предложенное вознаграждение или по договоренности в следующих случаях:</w:t>
            </w:r>
          </w:p>
          <w:p w:rsidR="002C6037" w:rsidRDefault="0064232D">
            <w:pPr>
              <w:autoSpaceDE w:val="0"/>
              <w:spacing w:after="0" w:line="23" w:lineRule="atLeast"/>
              <w:ind w:right="167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аботник получил аванс, но не отработал положенное время, уволился;</w:t>
            </w:r>
          </w:p>
          <w:p w:rsidR="002C6037" w:rsidRDefault="0064232D">
            <w:pPr>
              <w:autoSpaceDE w:val="0"/>
              <w:spacing w:after="0" w:line="23" w:lineRule="atLeast"/>
              <w:ind w:right="69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- работник получил авансовые командировочные, но все их не потратил и по возвращении из командировки не вернул;</w:t>
            </w:r>
          </w:p>
          <w:p w:rsidR="002C6037" w:rsidRDefault="0064232D">
            <w:pPr>
              <w:autoSpaceDE w:val="0"/>
              <w:spacing w:after="0" w:line="23" w:lineRule="atLeast"/>
              <w:ind w:right="69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- работник «отгулял» полный отпуск, но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отработал неполный год и уволился;</w:t>
            </w:r>
          </w:p>
          <w:p w:rsidR="002C6037" w:rsidRDefault="0064232D">
            <w:pPr>
              <w:autoSpaceDE w:val="0"/>
              <w:spacing w:after="0" w:line="23" w:lineRule="atLeast"/>
              <w:ind w:right="69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- работник нанес материальный ущерб работодателю;</w:t>
            </w:r>
          </w:p>
          <w:p w:rsidR="002C6037" w:rsidRDefault="0064232D">
            <w:pPr>
              <w:autoSpaceDE w:val="0"/>
              <w:spacing w:after="0" w:line="23" w:lineRule="atLeast"/>
              <w:ind w:right="69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- счетная (арифметическая) ошибка при начислении и выплате заработной платы. </w:t>
            </w:r>
          </w:p>
          <w:p w:rsidR="002C6037" w:rsidRDefault="002C6037">
            <w:pPr>
              <w:autoSpaceDE w:val="0"/>
              <w:spacing w:after="0" w:line="23" w:lineRule="atLeast"/>
              <w:ind w:right="69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C6037" w:rsidRDefault="0064232D">
            <w:pPr>
              <w:numPr>
                <w:ilvl w:val="0"/>
                <w:numId w:val="10"/>
              </w:numPr>
              <w:autoSpaceDE w:val="0"/>
              <w:spacing w:after="0" w:line="23" w:lineRule="atLeast"/>
              <w:ind w:left="80" w:right="69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Не выполнение удержания алиментов с работника по постановлению судебных приставов за денежное вознаграждение или иные блага.</w:t>
            </w:r>
          </w:p>
          <w:p w:rsidR="002C6037" w:rsidRDefault="002C6037">
            <w:pPr>
              <w:autoSpaceDE w:val="0"/>
              <w:spacing w:after="0" w:line="23" w:lineRule="atLeast"/>
              <w:ind w:right="69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C6037" w:rsidRDefault="0064232D">
            <w:pPr>
              <w:numPr>
                <w:ilvl w:val="0"/>
                <w:numId w:val="10"/>
              </w:numPr>
              <w:autoSpaceDE w:val="0"/>
              <w:spacing w:after="0" w:line="23" w:lineRule="atLeast"/>
              <w:ind w:left="80" w:right="69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льготы по НДФЛ без основания.</w:t>
            </w:r>
          </w:p>
          <w:p w:rsidR="002C6037" w:rsidRPr="006D28EC" w:rsidRDefault="002C6037">
            <w:pPr>
              <w:autoSpaceDE w:val="0"/>
              <w:spacing w:after="0" w:line="23" w:lineRule="atLeast"/>
              <w:ind w:right="69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37" w:rsidRDefault="0064232D">
            <w:pPr>
              <w:autoSpaceDE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37" w:rsidRDefault="0064232D">
            <w:pPr>
              <w:numPr>
                <w:ilvl w:val="0"/>
                <w:numId w:val="11"/>
              </w:numPr>
              <w:autoSpaceDE w:val="0"/>
              <w:spacing w:after="0" w:line="23" w:lineRule="atLeast"/>
              <w:ind w:left="90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удержания в полном соответствии с действующим законодательством.</w:t>
            </w:r>
          </w:p>
          <w:p w:rsidR="002C6037" w:rsidRDefault="002C6037">
            <w:pPr>
              <w:autoSpaceDE w:val="0"/>
              <w:spacing w:after="0" w:line="23" w:lineRule="atLeast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37" w:rsidRDefault="0064232D">
            <w:pPr>
              <w:numPr>
                <w:ilvl w:val="0"/>
                <w:numId w:val="11"/>
              </w:numPr>
              <w:autoSpaceDE w:val="0"/>
              <w:spacing w:after="0" w:line="23" w:lineRule="atLeast"/>
              <w:ind w:left="90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правильностью удержания НДФЛ, начисления страховых взносов в ПФР, ФСС, ФОМС.</w:t>
            </w:r>
          </w:p>
          <w:p w:rsidR="002C6037" w:rsidRDefault="002C6037">
            <w:pPr>
              <w:autoSpaceDE w:val="0"/>
              <w:spacing w:after="0" w:line="23" w:lineRule="atLeast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37" w:rsidRDefault="0064232D">
            <w:pPr>
              <w:numPr>
                <w:ilvl w:val="0"/>
                <w:numId w:val="11"/>
              </w:numPr>
              <w:autoSpaceDE w:val="0"/>
              <w:spacing w:after="0" w:line="23" w:lineRule="atLeast"/>
              <w:ind w:left="90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Осуществление регулярного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наличия авансовых отчетов, ведомостей начисления и выплаты заработной платы, документов, являющихся основанием для предоставления льгот по НДФЛ.</w:t>
            </w:r>
          </w:p>
          <w:p w:rsidR="002C6037" w:rsidRDefault="002C6037">
            <w:pPr>
              <w:autoSpaceDE w:val="0"/>
              <w:spacing w:after="0" w:line="23" w:lineRule="atLeast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37" w:rsidRDefault="0064232D">
            <w:pPr>
              <w:numPr>
                <w:ilvl w:val="0"/>
                <w:numId w:val="11"/>
              </w:numPr>
              <w:autoSpaceDE w:val="0"/>
              <w:spacing w:after="0" w:line="23" w:lineRule="atLeast"/>
              <w:ind w:left="90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Строгий учет документов, являющихся основанием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удержания (исполнительный лист, авансовый отчет, табель учета рабочего времени).</w:t>
            </w:r>
          </w:p>
          <w:p w:rsidR="002C6037" w:rsidRDefault="002C6037">
            <w:pPr>
              <w:autoSpaceDE w:val="0"/>
              <w:spacing w:after="0" w:line="23" w:lineRule="atLeast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37" w:rsidRDefault="0064232D">
            <w:pPr>
              <w:numPr>
                <w:ilvl w:val="0"/>
                <w:numId w:val="11"/>
              </w:numPr>
              <w:autoSpaceDE w:val="0"/>
              <w:spacing w:after="0" w:line="23" w:lineRule="atLeast"/>
              <w:ind w:left="90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Разъяснение работникам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60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37" w:rsidRDefault="0064232D">
            <w:pPr>
              <w:autoSpaceDE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37" w:rsidRDefault="0064232D">
            <w:pPr>
              <w:pStyle w:val="1"/>
              <w:spacing w:line="23" w:lineRule="atLeast"/>
              <w:ind w:left="63" w:right="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и проверка документов, являющихся основанием для начисления и оплаты труда и иных выплат в период избирательной кампании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37" w:rsidRDefault="006423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1.Нецелевое использование бюджетных средств.</w:t>
            </w:r>
          </w:p>
          <w:p w:rsidR="002C6037" w:rsidRDefault="002C603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037" w:rsidRDefault="006423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Фальсификация поступивших на оплату первичных документов.</w:t>
            </w:r>
          </w:p>
          <w:p w:rsidR="002C6037" w:rsidRDefault="002C6037">
            <w:pPr>
              <w:autoSpaceDE w:val="0"/>
              <w:spacing w:after="0" w:line="23" w:lineRule="atLeast"/>
              <w:ind w:left="58" w:righ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37" w:rsidRDefault="006423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 эксперт аппарата 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37" w:rsidRDefault="0064232D">
            <w:pPr>
              <w:pStyle w:val="1"/>
              <w:spacing w:line="276" w:lineRule="auto"/>
              <w:ind w:left="147" w:righ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проверке правильности оформления поступивших на оплату первичных документов и их соответствия суммам, заявленным на данные расходы в смете расходов, служащий выявляет, что определенные работы (услуги):</w:t>
            </w:r>
          </w:p>
          <w:p w:rsidR="002C6037" w:rsidRDefault="0064232D">
            <w:pPr>
              <w:pStyle w:val="1"/>
              <w:spacing w:line="276" w:lineRule="auto"/>
              <w:ind w:left="147" w:right="6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 уже были ранее оплачены;              </w:t>
            </w:r>
          </w:p>
          <w:p w:rsidR="002C6037" w:rsidRDefault="0064232D">
            <w:pPr>
              <w:pStyle w:val="1"/>
              <w:spacing w:line="276" w:lineRule="auto"/>
              <w:ind w:left="147" w:right="6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 не предусмотрены сметой.                      </w:t>
            </w:r>
          </w:p>
          <w:p w:rsidR="002C6037" w:rsidRDefault="0064232D">
            <w:pPr>
              <w:pStyle w:val="1"/>
              <w:spacing w:line="276" w:lineRule="auto"/>
              <w:ind w:left="147" w:righ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 этом от заинтересованного лица служащему поступает предложение за вознаграждение провести оплату.</w:t>
            </w:r>
          </w:p>
          <w:p w:rsidR="002C6037" w:rsidRDefault="002C6037">
            <w:pPr>
              <w:autoSpaceDE w:val="0"/>
              <w:spacing w:after="0" w:line="23" w:lineRule="atLeast"/>
              <w:ind w:left="80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37" w:rsidRDefault="006423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Средняя</w:t>
            </w:r>
          </w:p>
          <w:p w:rsidR="002C6037" w:rsidRDefault="002C6037">
            <w:pPr>
              <w:autoSpaceDE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37" w:rsidRDefault="0064232D">
            <w:pPr>
              <w:pStyle w:val="ad"/>
              <w:numPr>
                <w:ilvl w:val="0"/>
                <w:numId w:val="12"/>
              </w:numPr>
              <w:spacing w:after="0" w:line="23" w:lineRule="atLeast"/>
              <w:ind w:left="90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Осуществление регулярного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табеля учета рабочего времени.</w:t>
            </w:r>
          </w:p>
          <w:p w:rsidR="002C6037" w:rsidRDefault="002C6037">
            <w:pPr>
              <w:pStyle w:val="ad"/>
              <w:spacing w:after="0" w:line="23" w:lineRule="atLeast"/>
              <w:ind w:left="0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37" w:rsidRDefault="0064232D">
            <w:pPr>
              <w:pStyle w:val="ad"/>
              <w:spacing w:after="0" w:line="23" w:lineRule="atLeast"/>
              <w:ind w:left="90" w:right="1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визирования документов, являющихся основанием для оплаты, председателем ТИК. </w:t>
            </w:r>
          </w:p>
          <w:p w:rsidR="002C6037" w:rsidRDefault="002C6037">
            <w:pPr>
              <w:pStyle w:val="ad"/>
              <w:spacing w:after="0" w:line="23" w:lineRule="atLeast"/>
              <w:ind w:left="90" w:right="1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037" w:rsidRDefault="0064232D">
            <w:pPr>
              <w:pStyle w:val="ab"/>
              <w:shd w:val="clear" w:color="auto" w:fill="FFFFFF"/>
              <w:spacing w:before="0" w:beforeAutospacing="0" w:after="0" w:afterAutospacing="0" w:line="276" w:lineRule="auto"/>
            </w:pPr>
            <w:r>
              <w:rPr>
                <w:rFonts w:eastAsia="Calibri"/>
              </w:rPr>
              <w:t xml:space="preserve">2. </w:t>
            </w:r>
            <w:r>
              <w:t>Разъяснение служащим:</w:t>
            </w:r>
          </w:p>
          <w:p w:rsidR="002C6037" w:rsidRDefault="0064232D">
            <w:pPr>
              <w:pStyle w:val="ab"/>
              <w:shd w:val="clear" w:color="auto" w:fill="FFFFFF"/>
              <w:spacing w:before="0" w:beforeAutospacing="0" w:after="0" w:afterAutospacing="0" w:line="276" w:lineRule="auto"/>
            </w:pPr>
            <w: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2C6037" w:rsidRDefault="002C6037">
            <w:pPr>
              <w:pStyle w:val="ab"/>
              <w:shd w:val="clear" w:color="auto" w:fill="FFFFFF"/>
              <w:spacing w:before="0" w:beforeAutospacing="0" w:after="0" w:afterAutospacing="0" w:line="276" w:lineRule="auto"/>
            </w:pPr>
          </w:p>
          <w:p w:rsidR="002C6037" w:rsidRDefault="0064232D">
            <w:pPr>
              <w:pStyle w:val="ab"/>
              <w:shd w:val="clear" w:color="auto" w:fill="FFFFFF"/>
              <w:spacing w:before="0" w:beforeAutospacing="0" w:after="0" w:afterAutospacing="0" w:line="276" w:lineRule="auto"/>
            </w:pPr>
            <w:r>
              <w:t>- о мерах ответственности за совершение коррупционных правонарушений;</w:t>
            </w:r>
          </w:p>
          <w:p w:rsidR="002C6037" w:rsidRDefault="002C6037">
            <w:pPr>
              <w:pStyle w:val="ab"/>
              <w:shd w:val="clear" w:color="auto" w:fill="FFFFFF"/>
              <w:spacing w:before="0" w:beforeAutospacing="0" w:after="0" w:afterAutospacing="0" w:line="276" w:lineRule="auto"/>
            </w:pPr>
          </w:p>
          <w:p w:rsidR="002C6037" w:rsidRDefault="0064232D">
            <w:pPr>
              <w:pStyle w:val="ab"/>
              <w:shd w:val="clear" w:color="auto" w:fill="FFFFFF"/>
              <w:spacing w:before="0" w:beforeAutospacing="0" w:after="0" w:afterAutospacing="0" w:line="276" w:lineRule="auto"/>
            </w:pPr>
            <w:r>
              <w:t>- обязанности соблюдения норм бюджетного законодательства</w:t>
            </w:r>
          </w:p>
          <w:p w:rsidR="002C6037" w:rsidRDefault="002C6037">
            <w:pPr>
              <w:pStyle w:val="ad"/>
              <w:spacing w:after="0" w:line="23" w:lineRule="atLeast"/>
              <w:ind w:left="90" w:right="1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037" w:rsidRDefault="002C6037">
            <w:pPr>
              <w:autoSpaceDE w:val="0"/>
              <w:spacing w:after="0" w:line="23" w:lineRule="atLeast"/>
              <w:ind w:left="90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37" w:rsidRDefault="0064232D">
            <w:pPr>
              <w:autoSpaceDE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37" w:rsidRDefault="0064232D">
            <w:pPr>
              <w:pStyle w:val="1"/>
              <w:spacing w:line="23" w:lineRule="atLeast"/>
              <w:ind w:left="60" w:right="14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и предоставление бюджетной, налоговой, статистической и иной отчетности в установленные сроки в соответствующие органы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37" w:rsidRDefault="0064232D">
            <w:pPr>
              <w:spacing w:after="0" w:line="23" w:lineRule="atLeast"/>
              <w:ind w:left="58" w:righ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Сдача бухгалтерской отчетности</w:t>
            </w:r>
          </w:p>
          <w:p w:rsidR="002C6037" w:rsidRDefault="002C6037">
            <w:pPr>
              <w:autoSpaceDE w:val="0"/>
              <w:spacing w:after="0" w:line="23" w:lineRule="atLeast"/>
              <w:ind w:left="58" w:righ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37" w:rsidRDefault="0064232D">
            <w:pPr>
              <w:autoSpaceDE w:val="0"/>
              <w:spacing w:after="0" w:line="23" w:lineRule="atLeast"/>
              <w:ind w:left="60" w:righ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 эксперт аппарата 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37" w:rsidRDefault="0064232D">
            <w:pPr>
              <w:spacing w:after="0" w:line="23" w:lineRule="atLeast"/>
              <w:ind w:left="57" w:right="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Искажение, сокрытие или предоставление заведомо ложных сведений в отчетных документах.</w:t>
            </w:r>
          </w:p>
          <w:p w:rsidR="002C6037" w:rsidRDefault="002C6037">
            <w:pPr>
              <w:autoSpaceDE w:val="0"/>
              <w:spacing w:after="0" w:line="23" w:lineRule="atLeast"/>
              <w:ind w:left="58" w:righ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37" w:rsidRDefault="0064232D">
            <w:pPr>
              <w:autoSpaceDE w:val="0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37" w:rsidRDefault="0064232D">
            <w:pPr>
              <w:pStyle w:val="pj"/>
              <w:numPr>
                <w:ilvl w:val="0"/>
                <w:numId w:val="13"/>
              </w:numPr>
              <w:shd w:val="clear" w:color="auto" w:fill="FFFFFF"/>
              <w:spacing w:after="0" w:line="23" w:lineRule="atLeast"/>
              <w:ind w:left="90" w:right="111"/>
              <w:jc w:val="both"/>
              <w:textAlignment w:val="baseline"/>
              <w:rPr>
                <w:rFonts w:cs="Times New Roman"/>
                <w:color w:val="222222"/>
                <w:sz w:val="24"/>
                <w:szCs w:val="24"/>
              </w:rPr>
            </w:pPr>
            <w:r>
              <w:rPr>
                <w:rFonts w:cs="Times New Roman"/>
                <w:color w:val="222222"/>
                <w:sz w:val="24"/>
                <w:szCs w:val="24"/>
              </w:rPr>
              <w:t>Обеспечение доступности и прозрачности отчетных, информационно-аналитических и статистических документов о деятельности комиссии.</w:t>
            </w:r>
          </w:p>
          <w:p w:rsidR="002C6037" w:rsidRDefault="002C6037">
            <w:pPr>
              <w:pStyle w:val="ad"/>
              <w:spacing w:after="0" w:line="23" w:lineRule="atLeast"/>
              <w:ind w:left="90" w:right="1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037" w:rsidRDefault="0064232D">
            <w:pPr>
              <w:pStyle w:val="ad"/>
              <w:spacing w:after="0" w:line="23" w:lineRule="atLeast"/>
              <w:ind w:left="90" w:right="1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Система визирования документов ответственными лицами. </w:t>
            </w:r>
          </w:p>
          <w:p w:rsidR="002C6037" w:rsidRDefault="0064232D">
            <w:pPr>
              <w:pStyle w:val="ad"/>
              <w:spacing w:after="0" w:line="23" w:lineRule="atLeast"/>
              <w:ind w:left="90" w:right="1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6037" w:rsidRDefault="0064232D">
            <w:pPr>
              <w:pStyle w:val="ad"/>
              <w:spacing w:after="0" w:line="23" w:lineRule="atLeast"/>
              <w:ind w:left="90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Разъяснение ответственным лицам о мерах ответственности за совершение коррупционных правонарушений.</w:t>
            </w:r>
          </w:p>
          <w:p w:rsidR="002C6037" w:rsidRDefault="002C6037">
            <w:pPr>
              <w:pStyle w:val="10"/>
              <w:autoSpaceDE w:val="0"/>
              <w:spacing w:after="0" w:line="23" w:lineRule="atLeast"/>
              <w:ind w:left="90" w:right="1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037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37" w:rsidRDefault="0064232D">
            <w:pPr>
              <w:autoSpaceDE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37" w:rsidRDefault="0064232D">
            <w:pPr>
              <w:autoSpaceDE w:val="0"/>
              <w:spacing w:after="0" w:line="23" w:lineRule="atLeast"/>
              <w:ind w:left="60" w:righ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работы по учету имущества, материальных ценностей и контроль за правильным отражением операций на счетах бюджетного учета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ведением регистров бюджетного учета по нефинансовым активам и материальным запасам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37" w:rsidRDefault="0064232D">
            <w:pPr>
              <w:autoSpaceDE w:val="0"/>
              <w:spacing w:after="0" w:line="23" w:lineRule="atLeast"/>
              <w:ind w:left="58" w:right="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Недостаточный контроль за движением материальных ценностей и расходных материалов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37" w:rsidRDefault="0064232D">
            <w:pPr>
              <w:autoSpaceDE w:val="0"/>
              <w:spacing w:after="0" w:line="23" w:lineRule="atLeast"/>
              <w:ind w:left="60" w:righ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 эксперт аппарата ТИК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37" w:rsidRDefault="0064232D">
            <w:pPr>
              <w:autoSpaceDE w:val="0"/>
              <w:spacing w:after="0" w:line="23" w:lineRule="atLeast"/>
              <w:ind w:left="80" w:righ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Несвоевременная постановка на регистрационный учет материальных ценностей.</w:t>
            </w:r>
          </w:p>
          <w:p w:rsidR="002C6037" w:rsidRDefault="0064232D">
            <w:pPr>
              <w:spacing w:after="0" w:line="23" w:lineRule="atLeast"/>
              <w:ind w:left="80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Умышленно досрочное списание материальных средств и расходных материалов с регистрационного учета.</w:t>
            </w:r>
          </w:p>
          <w:p w:rsidR="002C6037" w:rsidRDefault="0064232D">
            <w:pPr>
              <w:autoSpaceDE w:val="0"/>
              <w:spacing w:after="0" w:line="23" w:lineRule="atLeast"/>
              <w:ind w:left="80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Отсутствие регулярного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за наличием и сохранением имущества.</w:t>
            </w:r>
          </w:p>
          <w:p w:rsidR="002C6037" w:rsidRDefault="002C6037">
            <w:pPr>
              <w:autoSpaceDE w:val="0"/>
              <w:spacing w:after="0" w:line="23" w:lineRule="atLeast"/>
              <w:ind w:left="80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37" w:rsidRDefault="0064232D">
            <w:pPr>
              <w:autoSpaceDE w:val="0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34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37" w:rsidRDefault="0064232D">
            <w:pPr>
              <w:pStyle w:val="10"/>
              <w:autoSpaceDE w:val="0"/>
              <w:spacing w:after="0" w:line="23" w:lineRule="atLeast"/>
              <w:ind w:left="90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и ведение бюджетного учета имущества, материальных ценностей путем сплошного, непрерывного, документального и взаимосвязанного их отражения в регистрах бюджетного учета по нефинансовым активам и материальным запасам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действующим законодательством.</w:t>
            </w:r>
          </w:p>
          <w:p w:rsidR="002C6037" w:rsidRDefault="002C6037">
            <w:pPr>
              <w:pStyle w:val="10"/>
              <w:autoSpaceDE w:val="0"/>
              <w:spacing w:after="0" w:line="23" w:lineRule="atLeast"/>
              <w:ind w:left="90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37" w:rsidRDefault="0064232D">
            <w:pPr>
              <w:pStyle w:val="10"/>
              <w:autoSpaceDE w:val="0"/>
              <w:spacing w:after="0" w:line="23" w:lineRule="atLeast"/>
              <w:ind w:left="90" w:right="11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опоставимость и анализ данных бюджетного учета и сформированной на их основе отчетности.</w:t>
            </w:r>
          </w:p>
          <w:p w:rsidR="002C6037" w:rsidRDefault="002C6037">
            <w:pPr>
              <w:pStyle w:val="10"/>
              <w:autoSpaceDE w:val="0"/>
              <w:spacing w:after="0" w:line="23" w:lineRule="atLeast"/>
              <w:ind w:left="90" w:right="11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C6037" w:rsidRDefault="0064232D">
            <w:pPr>
              <w:pStyle w:val="10"/>
              <w:autoSpaceDE w:val="0"/>
              <w:spacing w:after="0" w:line="23" w:lineRule="atLeast"/>
              <w:ind w:left="90" w:right="11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Сопоставимость показателей бухгалтерского (бюджетного) учета и отчетности за отчетный, текущий и очередной финансовый годы (очередной финансовый год и плановый период) при внесении в них изменений.</w:t>
            </w:r>
          </w:p>
          <w:p w:rsidR="002C6037" w:rsidRDefault="002C6037">
            <w:pPr>
              <w:pStyle w:val="10"/>
              <w:autoSpaceDE w:val="0"/>
              <w:spacing w:after="0" w:line="23" w:lineRule="atLeast"/>
              <w:ind w:left="90" w:right="11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C6037" w:rsidRDefault="0064232D">
            <w:pPr>
              <w:pStyle w:val="10"/>
              <w:autoSpaceDE w:val="0"/>
              <w:spacing w:after="0" w:line="23" w:lineRule="atLeast"/>
              <w:ind w:left="90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Проверка своевременности, полноты и достоверности отражения в первичных документах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имущества, материальных ценностей, нефинансовых активов и материальных запасов.</w:t>
            </w:r>
          </w:p>
          <w:p w:rsidR="002C6037" w:rsidRDefault="002C6037">
            <w:pPr>
              <w:pStyle w:val="10"/>
              <w:autoSpaceDE w:val="0"/>
              <w:spacing w:after="0" w:line="23" w:lineRule="atLeast"/>
              <w:ind w:left="90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37" w:rsidRDefault="0064232D">
            <w:pPr>
              <w:pStyle w:val="10"/>
              <w:autoSpaceDE w:val="0"/>
              <w:spacing w:after="0" w:line="23" w:lineRule="atLeast"/>
              <w:ind w:left="90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Проведение инвентаризации.</w:t>
            </w:r>
          </w:p>
          <w:p w:rsidR="002C6037" w:rsidRDefault="002C6037">
            <w:pPr>
              <w:pStyle w:val="10"/>
              <w:autoSpaceDE w:val="0"/>
              <w:spacing w:after="0" w:line="23" w:lineRule="atLeast"/>
              <w:ind w:left="90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37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37" w:rsidRDefault="0064232D">
            <w:pPr>
              <w:autoSpaceDE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37" w:rsidRDefault="0064232D">
            <w:pPr>
              <w:autoSpaceDE w:val="0"/>
              <w:spacing w:after="0" w:line="23" w:lineRule="atLeast"/>
              <w:ind w:left="60" w:right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финансового контроля и внутреннего финансового аудита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37" w:rsidRDefault="0064232D">
            <w:pPr>
              <w:autoSpaceDE w:val="0"/>
              <w:spacing w:after="0" w:line="23" w:lineRule="atLeast"/>
              <w:ind w:left="58" w:righ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функций и полномочий по осуществлению внутреннего финансового контроля и внутреннего финансового аудита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37" w:rsidRDefault="0064232D">
            <w:pPr>
              <w:autoSpaceDE w:val="0"/>
              <w:spacing w:after="0" w:line="23" w:lineRule="atLeast"/>
              <w:ind w:left="60" w:righ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 эксперт аппарата ТИК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37" w:rsidRDefault="0064232D">
            <w:pPr>
              <w:numPr>
                <w:ilvl w:val="0"/>
                <w:numId w:val="14"/>
              </w:numPr>
              <w:autoSpaceDE w:val="0"/>
              <w:spacing w:after="0" w:line="23" w:lineRule="atLeast"/>
              <w:ind w:left="80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Умышленное нарушение установленного порядка проведения внутреннего финансового контроля и внутреннего финансового аудита.</w:t>
            </w:r>
          </w:p>
          <w:p w:rsidR="002C6037" w:rsidRDefault="002C6037">
            <w:pPr>
              <w:autoSpaceDE w:val="0"/>
              <w:spacing w:after="0" w:line="23" w:lineRule="atLeast"/>
              <w:ind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37" w:rsidRDefault="0064232D">
            <w:pPr>
              <w:autoSpaceDE w:val="0"/>
              <w:spacing w:after="0" w:line="23" w:lineRule="atLeast"/>
              <w:ind w:left="80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2.Незаконное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своего служебного положения при решении личных вопросов, связанных с получением материальной или нематериальной выгоды.</w:t>
            </w:r>
          </w:p>
        </w:tc>
        <w:tc>
          <w:tcPr>
            <w:tcW w:w="93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37" w:rsidRDefault="0064232D">
            <w:pPr>
              <w:autoSpaceDE w:val="0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34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37" w:rsidRDefault="0064232D">
            <w:pPr>
              <w:pStyle w:val="10"/>
              <w:autoSpaceDE w:val="0"/>
              <w:spacing w:after="0" w:line="23" w:lineRule="atLeast"/>
              <w:ind w:left="90" w:right="11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Непрерывное осуществление внутреннего финансового контроля и внутреннего финансового аудита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соответствии с федеральными стандартами.</w:t>
            </w:r>
          </w:p>
          <w:p w:rsidR="002C6037" w:rsidRDefault="002C6037">
            <w:pPr>
              <w:pStyle w:val="10"/>
              <w:autoSpaceDE w:val="0"/>
              <w:spacing w:after="0" w:line="23" w:lineRule="atLeast"/>
              <w:ind w:left="90" w:right="11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C6037" w:rsidRDefault="0064232D">
            <w:pPr>
              <w:pStyle w:val="10"/>
              <w:autoSpaceDE w:val="0"/>
              <w:spacing w:after="0" w:line="23" w:lineRule="atLeast"/>
              <w:ind w:left="90" w:right="11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Соблюдение периодичности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финансового контроля и внутреннего финансового аудита, а также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обязанностей должностных лиц при проведении указанной функции.  </w:t>
            </w:r>
          </w:p>
          <w:p w:rsidR="002C6037" w:rsidRDefault="002C6037">
            <w:pPr>
              <w:pStyle w:val="10"/>
              <w:autoSpaceDE w:val="0"/>
              <w:spacing w:after="0" w:line="23" w:lineRule="atLeast"/>
              <w:ind w:left="90" w:right="11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C6037" w:rsidRDefault="0064232D">
            <w:pPr>
              <w:pStyle w:val="10"/>
              <w:autoSpaceDE w:val="0"/>
              <w:spacing w:after="0" w:line="23" w:lineRule="atLeast"/>
              <w:ind w:left="90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Анализ 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внутреннего финансового контроля и внутреннего финансового аудита.</w:t>
            </w:r>
          </w:p>
          <w:p w:rsidR="002C6037" w:rsidRDefault="002C6037">
            <w:pPr>
              <w:pStyle w:val="10"/>
              <w:autoSpaceDE w:val="0"/>
              <w:spacing w:after="0" w:line="23" w:lineRule="atLeast"/>
              <w:ind w:left="90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37" w:rsidRDefault="0064232D">
            <w:pPr>
              <w:pStyle w:val="10"/>
              <w:autoSpaceDE w:val="0"/>
              <w:spacing w:after="0" w:line="23" w:lineRule="atLeast"/>
              <w:ind w:left="90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Контроль за доходами гражданских служащих ТИК, в полномочия которых входит выполнение настоящей функции.</w:t>
            </w:r>
          </w:p>
          <w:p w:rsidR="002C6037" w:rsidRDefault="002C6037">
            <w:pPr>
              <w:pStyle w:val="10"/>
              <w:autoSpaceDE w:val="0"/>
              <w:spacing w:after="0" w:line="23" w:lineRule="atLeast"/>
              <w:ind w:left="90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37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37" w:rsidRDefault="0064232D">
            <w:pPr>
              <w:autoSpaceDE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37" w:rsidRDefault="0064232D">
            <w:pPr>
              <w:autoSpaceDE w:val="0"/>
              <w:spacing w:after="0" w:line="23" w:lineRule="atLeast"/>
              <w:ind w:left="60" w:right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37" w:rsidRDefault="0064232D">
            <w:pPr>
              <w:autoSpaceDE w:val="0"/>
              <w:spacing w:after="0" w:line="23" w:lineRule="atLeast"/>
              <w:ind w:left="58" w:right="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Учет и инвентаризация материальных средств.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37" w:rsidRDefault="0064232D">
            <w:pPr>
              <w:autoSpaceDE w:val="0"/>
              <w:spacing w:after="0" w:line="23" w:lineRule="atLeast"/>
              <w:ind w:left="60" w:righ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 эксперт аппарата ТИК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37" w:rsidRDefault="0064232D">
            <w:pPr>
              <w:numPr>
                <w:ilvl w:val="0"/>
                <w:numId w:val="15"/>
              </w:numPr>
              <w:autoSpaceDE w:val="0"/>
              <w:spacing w:after="0" w:line="23" w:lineRule="atLeast"/>
              <w:ind w:left="80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Умышленное досрочное списание материальных средств и расходных материалов с регистрационного учета.</w:t>
            </w:r>
          </w:p>
          <w:p w:rsidR="002C6037" w:rsidRDefault="002C6037">
            <w:pPr>
              <w:autoSpaceDE w:val="0"/>
              <w:spacing w:after="0" w:line="23" w:lineRule="atLeast"/>
              <w:ind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37" w:rsidRDefault="0064232D">
            <w:pPr>
              <w:autoSpaceDE w:val="0"/>
              <w:spacing w:after="0" w:line="23" w:lineRule="atLeast"/>
              <w:ind w:left="80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Отсутствие регулярного контроля за наличием и сохранением имущества.</w:t>
            </w:r>
          </w:p>
        </w:tc>
        <w:tc>
          <w:tcPr>
            <w:tcW w:w="93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37" w:rsidRDefault="0064232D">
            <w:pPr>
              <w:autoSpaceDE w:val="0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34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37" w:rsidRDefault="0064232D">
            <w:pPr>
              <w:pStyle w:val="10"/>
              <w:autoSpaceDE w:val="0"/>
              <w:spacing w:after="0" w:line="23" w:lineRule="atLeast"/>
              <w:ind w:left="91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1.Распорядительное регулирование сроков проведения инвентаризации.</w:t>
            </w:r>
          </w:p>
          <w:p w:rsidR="002C6037" w:rsidRDefault="002C6037">
            <w:pPr>
              <w:pStyle w:val="10"/>
              <w:autoSpaceDE w:val="0"/>
              <w:spacing w:after="0" w:line="23" w:lineRule="atLeast"/>
              <w:ind w:left="90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37" w:rsidRDefault="0064232D">
            <w:pPr>
              <w:pStyle w:val="10"/>
              <w:autoSpaceDE w:val="0"/>
              <w:spacing w:after="0" w:line="23" w:lineRule="atLeast"/>
              <w:ind w:left="90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Комиссионное проведение инвентаризации.</w:t>
            </w:r>
          </w:p>
          <w:p w:rsidR="002C6037" w:rsidRDefault="0064232D">
            <w:pPr>
              <w:pStyle w:val="10"/>
              <w:autoSpaceDE w:val="0"/>
              <w:spacing w:after="0" w:line="23" w:lineRule="atLeast"/>
              <w:ind w:left="90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Коллегиальное составление актов по итогам инвентаризации.</w:t>
            </w:r>
          </w:p>
          <w:p w:rsidR="002C6037" w:rsidRDefault="002C6037">
            <w:pPr>
              <w:pStyle w:val="10"/>
              <w:autoSpaceDE w:val="0"/>
              <w:spacing w:after="0" w:line="23" w:lineRule="atLeast"/>
              <w:ind w:left="90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37" w:rsidRDefault="0064232D">
            <w:pPr>
              <w:shd w:val="clear" w:color="auto" w:fill="FFFFFF"/>
              <w:spacing w:after="0"/>
              <w:ind w:left="91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4.Разъяснение государственным гражданским служащим: </w:t>
            </w:r>
          </w:p>
          <w:p w:rsidR="002C6037" w:rsidRDefault="0064232D">
            <w:pPr>
              <w:shd w:val="clear" w:color="auto" w:fill="FFFFFF"/>
              <w:spacing w:after="0"/>
              <w:ind w:left="91" w:right="113" w:firstLine="5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обязанности незамедлительно сообщить представителю нанимателя о склонении его к совершению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коррупционного правонарушения; </w:t>
            </w:r>
          </w:p>
          <w:p w:rsidR="002C6037" w:rsidRDefault="0064232D">
            <w:pPr>
              <w:shd w:val="clear" w:color="auto" w:fill="FFFFFF"/>
              <w:spacing w:after="0"/>
              <w:ind w:left="91" w:right="113" w:firstLine="5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  <w:p w:rsidR="002C6037" w:rsidRDefault="002C6037">
            <w:pPr>
              <w:shd w:val="clear" w:color="auto" w:fill="FFFFFF"/>
              <w:spacing w:after="0"/>
              <w:ind w:left="91" w:right="113" w:firstLine="5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37">
        <w:trPr>
          <w:trHeight w:val="2111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37" w:rsidRDefault="0064232D">
            <w:pPr>
              <w:autoSpaceDE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37" w:rsidRDefault="0064232D">
            <w:pPr>
              <w:autoSpaceDE w:val="0"/>
              <w:spacing w:after="0" w:line="23" w:lineRule="atLeast"/>
              <w:ind w:left="60" w:right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проектов нормативных правовых актов по вопросам деятельности государственного органа, проектов организационно – распорядительных документов руководителя территориальной избирательной комиссии</w:t>
            </w:r>
            <w:r w:rsidR="00EA7989">
              <w:rPr>
                <w:rFonts w:ascii="Times New Roman" w:hAnsi="Times New Roman" w:cs="Times New Roman"/>
                <w:sz w:val="24"/>
                <w:szCs w:val="24"/>
              </w:rPr>
              <w:t xml:space="preserve"> города Большой Камень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37" w:rsidRDefault="0064232D">
            <w:pPr>
              <w:pStyle w:val="ab"/>
              <w:numPr>
                <w:ilvl w:val="0"/>
                <w:numId w:val="16"/>
              </w:numPr>
              <w:shd w:val="clear" w:color="auto" w:fill="FFFFFF"/>
              <w:autoSpaceDE w:val="0"/>
              <w:spacing w:before="0" w:beforeAutospacing="0" w:after="0" w:afterAutospacing="0" w:line="23" w:lineRule="atLeast"/>
              <w:ind w:left="58" w:right="190"/>
              <w:rPr>
                <w:color w:val="000000"/>
              </w:rPr>
            </w:pPr>
            <w:r>
              <w:rPr>
                <w:color w:val="000000"/>
              </w:rPr>
              <w:t>Прием документов от граждан на</w:t>
            </w:r>
            <w:r>
              <w:t xml:space="preserve"> замещение вакантных должностей</w:t>
            </w:r>
            <w:r>
              <w:rPr>
                <w:color w:val="000000"/>
              </w:rPr>
              <w:t xml:space="preserve"> и включение в кадровый резерв. </w:t>
            </w:r>
          </w:p>
          <w:p w:rsidR="002C6037" w:rsidRDefault="002C6037">
            <w:pPr>
              <w:pStyle w:val="ab"/>
              <w:shd w:val="clear" w:color="auto" w:fill="FFFFFF"/>
              <w:autoSpaceDE w:val="0"/>
              <w:spacing w:before="0" w:beforeAutospacing="0" w:after="0" w:afterAutospacing="0" w:line="23" w:lineRule="atLeast"/>
              <w:ind w:right="190"/>
              <w:rPr>
                <w:color w:val="000000"/>
              </w:rPr>
            </w:pPr>
          </w:p>
          <w:p w:rsidR="002C6037" w:rsidRDefault="0064232D">
            <w:pPr>
              <w:pStyle w:val="ab"/>
              <w:numPr>
                <w:ilvl w:val="0"/>
                <w:numId w:val="16"/>
              </w:numPr>
              <w:shd w:val="clear" w:color="auto" w:fill="FFFFFF"/>
              <w:autoSpaceDE w:val="0"/>
              <w:spacing w:before="0" w:beforeAutospacing="0" w:after="0" w:afterAutospacing="0" w:line="23" w:lineRule="atLeast"/>
              <w:ind w:left="58" w:right="190"/>
            </w:pPr>
            <w:r>
              <w:rPr>
                <w:color w:val="000000"/>
              </w:rPr>
              <w:t xml:space="preserve">Проведение аттестации </w:t>
            </w:r>
            <w:r>
              <w:t>государственных гражданских служащих.</w:t>
            </w:r>
          </w:p>
          <w:p w:rsidR="002C6037" w:rsidRDefault="002C6037">
            <w:pPr>
              <w:pStyle w:val="ab"/>
              <w:shd w:val="clear" w:color="auto" w:fill="FFFFFF"/>
              <w:autoSpaceDE w:val="0"/>
              <w:spacing w:before="0" w:beforeAutospacing="0" w:after="0" w:afterAutospacing="0" w:line="23" w:lineRule="atLeast"/>
              <w:ind w:left="58" w:right="190"/>
            </w:pPr>
          </w:p>
          <w:p w:rsidR="002C6037" w:rsidRDefault="0064232D">
            <w:pPr>
              <w:pStyle w:val="ab"/>
              <w:numPr>
                <w:ilvl w:val="0"/>
                <w:numId w:val="16"/>
              </w:numPr>
              <w:shd w:val="clear" w:color="auto" w:fill="FFFFFF"/>
              <w:autoSpaceDE w:val="0"/>
              <w:spacing w:before="0" w:beforeAutospacing="0" w:after="0" w:afterAutospacing="0" w:line="23" w:lineRule="atLeast"/>
              <w:ind w:left="58" w:right="190"/>
            </w:pPr>
            <w:r>
              <w:t>Оформление личных дел.</w:t>
            </w:r>
          </w:p>
          <w:p w:rsidR="002C6037" w:rsidRDefault="002C6037">
            <w:pPr>
              <w:pStyle w:val="ab"/>
              <w:shd w:val="clear" w:color="auto" w:fill="FFFFFF"/>
              <w:autoSpaceDE w:val="0"/>
              <w:spacing w:before="0" w:beforeAutospacing="0" w:after="0" w:afterAutospacing="0" w:line="23" w:lineRule="atLeast"/>
              <w:ind w:left="58" w:right="190"/>
            </w:pPr>
          </w:p>
          <w:p w:rsidR="002C6037" w:rsidRDefault="0064232D">
            <w:pPr>
              <w:pStyle w:val="ab"/>
              <w:numPr>
                <w:ilvl w:val="0"/>
                <w:numId w:val="16"/>
              </w:numPr>
              <w:shd w:val="clear" w:color="auto" w:fill="FFFFFF"/>
              <w:autoSpaceDE w:val="0"/>
              <w:spacing w:before="0" w:beforeAutospacing="0" w:after="0" w:afterAutospacing="0" w:line="23" w:lineRule="atLeast"/>
              <w:ind w:left="58" w:right="190"/>
            </w:pPr>
            <w:r>
              <w:t>Доступ к информации,     содержащей персональные данные</w:t>
            </w:r>
          </w:p>
          <w:p w:rsidR="002C6037" w:rsidRDefault="002C6037">
            <w:pPr>
              <w:pStyle w:val="ab"/>
              <w:shd w:val="clear" w:color="auto" w:fill="FFFFFF"/>
              <w:autoSpaceDE w:val="0"/>
              <w:spacing w:before="0" w:beforeAutospacing="0" w:after="0" w:afterAutospacing="0" w:line="23" w:lineRule="atLeast"/>
              <w:ind w:left="58" w:right="190"/>
            </w:pPr>
          </w:p>
          <w:p w:rsidR="002C6037" w:rsidRDefault="0064232D">
            <w:pPr>
              <w:pStyle w:val="ab"/>
              <w:numPr>
                <w:ilvl w:val="0"/>
                <w:numId w:val="16"/>
              </w:numPr>
              <w:shd w:val="clear" w:color="auto" w:fill="FFFFFF"/>
              <w:autoSpaceDE w:val="0"/>
              <w:spacing w:before="0" w:beforeAutospacing="0" w:after="0" w:afterAutospacing="0" w:line="23" w:lineRule="atLeast"/>
              <w:ind w:left="58" w:right="190"/>
            </w:pPr>
            <w:r>
              <w:t>Предоставление служебной информации третьим лицам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37" w:rsidRDefault="0064232D">
            <w:pPr>
              <w:autoSpaceDE w:val="0"/>
              <w:spacing w:after="0" w:line="23" w:lineRule="atLeast"/>
              <w:ind w:left="60" w:righ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 эксперт аппарата ТИК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37" w:rsidRDefault="0064232D">
            <w:pPr>
              <w:numPr>
                <w:ilvl w:val="0"/>
                <w:numId w:val="17"/>
              </w:numPr>
              <w:autoSpaceDE w:val="0"/>
              <w:spacing w:after="0" w:line="23" w:lineRule="atLeast"/>
              <w:ind w:left="80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не предусмотренных законом преимуществ (протекционизм, семейственность) для поступления на службу.</w:t>
            </w:r>
          </w:p>
          <w:p w:rsidR="002C6037" w:rsidRDefault="002C6037">
            <w:pPr>
              <w:autoSpaceDE w:val="0"/>
              <w:spacing w:after="0" w:line="23" w:lineRule="atLeast"/>
              <w:ind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37" w:rsidRDefault="0064232D">
            <w:pPr>
              <w:numPr>
                <w:ilvl w:val="0"/>
                <w:numId w:val="17"/>
              </w:numPr>
              <w:autoSpaceDE w:val="0"/>
              <w:spacing w:after="0" w:line="23" w:lineRule="atLeast"/>
              <w:ind w:left="80" w:right="1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Вступление в соглашение с кандидатами с целью получения вознаграждения.</w:t>
            </w:r>
          </w:p>
          <w:p w:rsidR="002C6037" w:rsidRDefault="0064232D">
            <w:pPr>
              <w:autoSpaceDE w:val="0"/>
              <w:spacing w:after="0" w:line="23" w:lineRule="atLeast"/>
              <w:ind w:left="80" w:right="1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</w:p>
          <w:p w:rsidR="002C6037" w:rsidRDefault="0064232D">
            <w:pPr>
              <w:numPr>
                <w:ilvl w:val="0"/>
                <w:numId w:val="17"/>
              </w:numPr>
              <w:autoSpaceDE w:val="0"/>
              <w:spacing w:after="0" w:line="23" w:lineRule="atLeast"/>
              <w:ind w:left="80" w:right="1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давления на принятие решения при проведении аттестации.</w:t>
            </w:r>
          </w:p>
          <w:p w:rsidR="002C6037" w:rsidRDefault="002C6037">
            <w:pPr>
              <w:autoSpaceDE w:val="0"/>
              <w:spacing w:after="0" w:line="23" w:lineRule="atLeast"/>
              <w:ind w:left="80" w:right="1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6037" w:rsidRDefault="0064232D">
            <w:pPr>
              <w:numPr>
                <w:ilvl w:val="0"/>
                <w:numId w:val="17"/>
              </w:numPr>
              <w:autoSpaceDE w:val="0"/>
              <w:spacing w:after="0" w:line="23" w:lineRule="atLeast"/>
              <w:ind w:left="80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Необъективная оценка деятельности государственных гражданских служащих.</w:t>
            </w:r>
          </w:p>
          <w:p w:rsidR="002C6037" w:rsidRDefault="002C6037">
            <w:pPr>
              <w:autoSpaceDE w:val="0"/>
              <w:spacing w:after="0" w:line="23" w:lineRule="atLeast"/>
              <w:ind w:left="80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37" w:rsidRDefault="0064232D">
            <w:pPr>
              <w:autoSpaceDE w:val="0"/>
              <w:spacing w:after="0" w:line="23" w:lineRule="atLeast"/>
              <w:ind w:left="80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5.Фальсификация документов при формировании личных дел. Необоснованная выдача каких-либо документов.</w:t>
            </w:r>
          </w:p>
          <w:p w:rsidR="002C6037" w:rsidRDefault="002C6037">
            <w:pPr>
              <w:autoSpaceDE w:val="0"/>
              <w:spacing w:after="0" w:line="23" w:lineRule="atLeast"/>
              <w:ind w:left="80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37" w:rsidRDefault="0064232D">
            <w:pPr>
              <w:autoSpaceDE w:val="0"/>
              <w:spacing w:after="0" w:line="23" w:lineRule="atLeast"/>
              <w:ind w:left="80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6.Раскрытие информации,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содержащей персональные данные.</w:t>
            </w:r>
          </w:p>
          <w:p w:rsidR="002C6037" w:rsidRDefault="002C6037">
            <w:pPr>
              <w:autoSpaceDE w:val="0"/>
              <w:spacing w:after="0" w:line="23" w:lineRule="atLeast"/>
              <w:ind w:left="80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37" w:rsidRDefault="002C6037">
            <w:pPr>
              <w:autoSpaceDE w:val="0"/>
              <w:spacing w:after="0" w:line="23" w:lineRule="atLeast"/>
              <w:ind w:left="80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37" w:rsidRDefault="0064232D">
            <w:pPr>
              <w:autoSpaceDE w:val="0"/>
              <w:spacing w:after="0" w:line="23" w:lineRule="atLeast"/>
              <w:ind w:left="80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Использование в личных интересах информации, полученной при выполнении служебных обязанностей, если такая информация не подлежит официальному распространению. </w:t>
            </w:r>
          </w:p>
          <w:p w:rsidR="002C6037" w:rsidRDefault="002C6037">
            <w:pPr>
              <w:autoSpaceDE w:val="0"/>
              <w:spacing w:after="0" w:line="23" w:lineRule="atLeast"/>
              <w:ind w:left="80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37" w:rsidRDefault="0064232D">
            <w:pPr>
              <w:autoSpaceDE w:val="0"/>
              <w:spacing w:after="0" w:line="23" w:lineRule="atLeast"/>
              <w:ind w:left="80" w:righ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Попытка несанкционированного доступа к информационным ресурсам.</w:t>
            </w:r>
          </w:p>
          <w:p w:rsidR="002C6037" w:rsidRDefault="002C6037">
            <w:pPr>
              <w:autoSpaceDE w:val="0"/>
              <w:spacing w:after="0" w:line="23" w:lineRule="atLeast"/>
              <w:ind w:left="80" w:right="1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37" w:rsidRDefault="0064232D">
            <w:pPr>
              <w:autoSpaceDE w:val="0"/>
              <w:spacing w:after="0" w:line="23" w:lineRule="atLeast"/>
              <w:ind w:left="80" w:righ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Замалчивание информации.</w:t>
            </w:r>
          </w:p>
        </w:tc>
        <w:tc>
          <w:tcPr>
            <w:tcW w:w="93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37" w:rsidRDefault="0064232D">
            <w:pPr>
              <w:autoSpaceDE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Низкая</w:t>
            </w:r>
          </w:p>
          <w:p w:rsidR="002C6037" w:rsidRDefault="002C6037">
            <w:pPr>
              <w:autoSpaceDE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37" w:rsidRDefault="002C6037">
            <w:pPr>
              <w:autoSpaceDE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37" w:rsidRDefault="002C6037">
            <w:pPr>
              <w:autoSpaceDE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37" w:rsidRDefault="002C6037">
            <w:pPr>
              <w:autoSpaceDE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37" w:rsidRDefault="002C6037">
            <w:pPr>
              <w:autoSpaceDE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37" w:rsidRDefault="002C6037">
            <w:pPr>
              <w:autoSpaceDE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37" w:rsidRDefault="002C6037">
            <w:pPr>
              <w:autoSpaceDE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37" w:rsidRDefault="002C6037">
            <w:pPr>
              <w:autoSpaceDE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37" w:rsidRDefault="002C6037">
            <w:pPr>
              <w:autoSpaceDE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37" w:rsidRDefault="002C6037">
            <w:pPr>
              <w:autoSpaceDE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37" w:rsidRDefault="002C6037">
            <w:pPr>
              <w:autoSpaceDE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37" w:rsidRDefault="002C6037">
            <w:pPr>
              <w:autoSpaceDE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37" w:rsidRDefault="002C6037">
            <w:pPr>
              <w:autoSpaceDE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37" w:rsidRDefault="002C6037">
            <w:pPr>
              <w:autoSpaceDE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37" w:rsidRDefault="002C6037">
            <w:pPr>
              <w:autoSpaceDE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37" w:rsidRDefault="002C6037">
            <w:pPr>
              <w:autoSpaceDE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37" w:rsidRDefault="002C6037">
            <w:pPr>
              <w:autoSpaceDE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37" w:rsidRDefault="002C6037">
            <w:pPr>
              <w:autoSpaceDE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37" w:rsidRDefault="002C6037">
            <w:pPr>
              <w:autoSpaceDE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37" w:rsidRDefault="002C6037">
            <w:pPr>
              <w:autoSpaceDE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37" w:rsidRDefault="002C6037">
            <w:pPr>
              <w:autoSpaceDE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37" w:rsidRDefault="002C6037">
            <w:pPr>
              <w:autoSpaceDE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37" w:rsidRDefault="002C6037">
            <w:pPr>
              <w:autoSpaceDE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37" w:rsidRDefault="002C6037">
            <w:pPr>
              <w:autoSpaceDE w:val="0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37" w:rsidRDefault="0064232D">
            <w:pPr>
              <w:pStyle w:val="ab"/>
              <w:numPr>
                <w:ilvl w:val="0"/>
                <w:numId w:val="18"/>
              </w:numPr>
              <w:shd w:val="clear" w:color="auto" w:fill="FFFFFF"/>
              <w:tabs>
                <w:tab w:val="clear" w:pos="312"/>
                <w:tab w:val="left" w:pos="0"/>
              </w:tabs>
              <w:autoSpaceDE w:val="0"/>
              <w:spacing w:before="0" w:beforeAutospacing="0" w:after="0" w:afterAutospacing="0" w:line="23" w:lineRule="atLeast"/>
              <w:ind w:left="0" w:right="11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Разъяснение положений о мерах ответственности за совершение коррупционных правонарушений.  </w:t>
            </w:r>
          </w:p>
          <w:p w:rsidR="002C6037" w:rsidRDefault="002C6037">
            <w:pPr>
              <w:pStyle w:val="ab"/>
              <w:shd w:val="clear" w:color="auto" w:fill="FFFFFF"/>
              <w:autoSpaceDE w:val="0"/>
              <w:spacing w:before="0" w:beforeAutospacing="0" w:after="0" w:afterAutospacing="0" w:line="23" w:lineRule="atLeast"/>
              <w:ind w:right="111"/>
              <w:jc w:val="both"/>
              <w:rPr>
                <w:color w:val="000000"/>
              </w:rPr>
            </w:pPr>
          </w:p>
          <w:p w:rsidR="002C6037" w:rsidRDefault="0064232D">
            <w:pPr>
              <w:pStyle w:val="ab"/>
              <w:numPr>
                <w:ilvl w:val="0"/>
                <w:numId w:val="18"/>
              </w:numPr>
              <w:shd w:val="clear" w:color="auto" w:fill="FFFFFF"/>
              <w:tabs>
                <w:tab w:val="clear" w:pos="312"/>
                <w:tab w:val="left" w:pos="0"/>
              </w:tabs>
              <w:autoSpaceDE w:val="0"/>
              <w:spacing w:before="0" w:beforeAutospacing="0" w:after="0" w:afterAutospacing="0" w:line="23" w:lineRule="atLeast"/>
              <w:ind w:left="0" w:right="11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Исключение возможности единоличного принятия решений.  Создание аттестационной комиссии. </w:t>
            </w:r>
            <w:r>
              <w:t>Привлечение к работе аттестационной комиссии независимых экспертов.</w:t>
            </w:r>
            <w:r>
              <w:rPr>
                <w:color w:val="000000"/>
              </w:rPr>
              <w:t xml:space="preserve">   </w:t>
            </w:r>
          </w:p>
          <w:p w:rsidR="002C6037" w:rsidRDefault="002C6037">
            <w:pPr>
              <w:pStyle w:val="ab"/>
              <w:shd w:val="clear" w:color="auto" w:fill="FFFFFF"/>
              <w:autoSpaceDE w:val="0"/>
              <w:spacing w:before="0" w:beforeAutospacing="0" w:after="0" w:afterAutospacing="0" w:line="23" w:lineRule="atLeast"/>
              <w:ind w:right="111"/>
              <w:jc w:val="both"/>
              <w:rPr>
                <w:color w:val="000000"/>
              </w:rPr>
            </w:pPr>
          </w:p>
          <w:p w:rsidR="002C6037" w:rsidRDefault="0064232D">
            <w:pPr>
              <w:pStyle w:val="ab"/>
              <w:shd w:val="clear" w:color="auto" w:fill="FFFFFF"/>
              <w:autoSpaceDE w:val="0"/>
              <w:spacing w:before="0" w:beforeAutospacing="0" w:after="0" w:afterAutospacing="0" w:line="23" w:lineRule="atLeast"/>
              <w:ind w:right="111"/>
              <w:jc w:val="both"/>
            </w:pPr>
            <w:r>
              <w:rPr>
                <w:color w:val="000000"/>
              </w:rPr>
              <w:t>3.И</w:t>
            </w:r>
            <w:r>
              <w:t xml:space="preserve">спользование </w:t>
            </w:r>
          </w:p>
          <w:p w:rsidR="002C6037" w:rsidRDefault="0064232D">
            <w:pPr>
              <w:pStyle w:val="ab"/>
              <w:shd w:val="clear" w:color="auto" w:fill="FFFFFF"/>
              <w:autoSpaceDE w:val="0"/>
              <w:spacing w:before="0" w:beforeAutospacing="0" w:after="0" w:afterAutospacing="0" w:line="23" w:lineRule="atLeast"/>
              <w:ind w:right="111"/>
              <w:jc w:val="both"/>
            </w:pPr>
            <w:r>
              <w:t xml:space="preserve">информационных технологий при проведении аттестации.      Обеспечение публичности информации о проведении конкурсов. Размещение на официальном сайте Комиссии информации о проведении и результатах конкурса.   </w:t>
            </w:r>
          </w:p>
          <w:p w:rsidR="002C6037" w:rsidRDefault="0064232D">
            <w:pPr>
              <w:pStyle w:val="ab"/>
              <w:shd w:val="clear" w:color="auto" w:fill="FFFFFF"/>
              <w:autoSpaceDE w:val="0"/>
              <w:spacing w:before="0" w:beforeAutospacing="0" w:after="0" w:afterAutospacing="0" w:line="23" w:lineRule="atLeast"/>
              <w:ind w:right="111"/>
              <w:jc w:val="both"/>
            </w:pPr>
            <w:r>
              <w:t xml:space="preserve">                           </w:t>
            </w:r>
          </w:p>
          <w:p w:rsidR="002C6037" w:rsidRDefault="0064232D">
            <w:pPr>
              <w:pStyle w:val="ab"/>
              <w:shd w:val="clear" w:color="auto" w:fill="FFFFFF"/>
              <w:autoSpaceDE w:val="0"/>
              <w:spacing w:before="0" w:beforeAutospacing="0" w:after="0" w:afterAutospacing="0" w:line="23" w:lineRule="atLeast"/>
              <w:ind w:right="111"/>
              <w:jc w:val="both"/>
            </w:pPr>
            <w:r>
              <w:t>4. Контроль подлинности документов соискателей.</w:t>
            </w:r>
          </w:p>
          <w:p w:rsidR="002C6037" w:rsidRDefault="002C6037">
            <w:pPr>
              <w:pStyle w:val="ab"/>
              <w:shd w:val="clear" w:color="auto" w:fill="FFFFFF"/>
              <w:autoSpaceDE w:val="0"/>
              <w:spacing w:before="0" w:beforeAutospacing="0" w:after="0" w:afterAutospacing="0" w:line="23" w:lineRule="atLeast"/>
              <w:ind w:left="270" w:right="111"/>
              <w:jc w:val="both"/>
            </w:pPr>
          </w:p>
          <w:p w:rsidR="002C6037" w:rsidRDefault="0064232D">
            <w:pPr>
              <w:pStyle w:val="ab"/>
              <w:shd w:val="clear" w:color="auto" w:fill="FFFFFF"/>
              <w:autoSpaceDE w:val="0"/>
              <w:spacing w:before="0" w:beforeAutospacing="0" w:after="0" w:afterAutospacing="0" w:line="23" w:lineRule="atLeast"/>
              <w:ind w:left="90" w:right="111"/>
              <w:jc w:val="both"/>
            </w:pPr>
            <w:r>
              <w:t xml:space="preserve">5. Разъяснения по вопросам разглашения или предоставления служебной </w:t>
            </w:r>
            <w:r>
              <w:lastRenderedPageBreak/>
              <w:t>информации.</w:t>
            </w:r>
          </w:p>
        </w:tc>
      </w:tr>
    </w:tbl>
    <w:p w:rsidR="002C6037" w:rsidRDefault="002C6037">
      <w:pPr>
        <w:spacing w:after="0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</w:p>
    <w:sectPr w:rsidR="002C6037">
      <w:pgSz w:w="16838" w:h="11906" w:orient="landscape"/>
      <w:pgMar w:top="1134" w:right="850" w:bottom="567" w:left="1701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55" w:rsidRDefault="00D32F55">
      <w:pPr>
        <w:spacing w:line="240" w:lineRule="auto"/>
      </w:pPr>
      <w:r>
        <w:separator/>
      </w:r>
    </w:p>
  </w:endnote>
  <w:endnote w:type="continuationSeparator" w:id="0">
    <w:p w:rsidR="00D32F55" w:rsidRDefault="00D32F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55" w:rsidRDefault="00D32F55">
      <w:pPr>
        <w:spacing w:after="0"/>
      </w:pPr>
      <w:r>
        <w:separator/>
      </w:r>
    </w:p>
  </w:footnote>
  <w:footnote w:type="continuationSeparator" w:id="0">
    <w:p w:rsidR="00D32F55" w:rsidRDefault="00D32F5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0F7571"/>
    <w:multiLevelType w:val="singleLevel"/>
    <w:tmpl w:val="8B0F757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57F75AE"/>
    <w:multiLevelType w:val="singleLevel"/>
    <w:tmpl w:val="957F75AE"/>
    <w:lvl w:ilvl="0">
      <w:start w:val="1"/>
      <w:numFmt w:val="decimal"/>
      <w:suff w:val="space"/>
      <w:lvlText w:val="%1."/>
      <w:lvlJc w:val="left"/>
    </w:lvl>
  </w:abstractNum>
  <w:abstractNum w:abstractNumId="2">
    <w:nsid w:val="ACA55190"/>
    <w:multiLevelType w:val="singleLevel"/>
    <w:tmpl w:val="ACA55190"/>
    <w:lvl w:ilvl="0">
      <w:start w:val="1"/>
      <w:numFmt w:val="decimal"/>
      <w:suff w:val="space"/>
      <w:lvlText w:val="%1."/>
      <w:lvlJc w:val="left"/>
    </w:lvl>
  </w:abstractNum>
  <w:abstractNum w:abstractNumId="3">
    <w:nsid w:val="BB4D9EC3"/>
    <w:multiLevelType w:val="singleLevel"/>
    <w:tmpl w:val="BB4D9EC3"/>
    <w:lvl w:ilvl="0">
      <w:start w:val="1"/>
      <w:numFmt w:val="decimal"/>
      <w:suff w:val="space"/>
      <w:lvlText w:val="%1."/>
      <w:lvlJc w:val="left"/>
    </w:lvl>
  </w:abstractNum>
  <w:abstractNum w:abstractNumId="4">
    <w:nsid w:val="E596B079"/>
    <w:multiLevelType w:val="singleLevel"/>
    <w:tmpl w:val="E596B079"/>
    <w:lvl w:ilvl="0">
      <w:start w:val="1"/>
      <w:numFmt w:val="decimal"/>
      <w:suff w:val="space"/>
      <w:lvlText w:val="%1."/>
      <w:lvlJc w:val="left"/>
    </w:lvl>
  </w:abstractNum>
  <w:abstractNum w:abstractNumId="5">
    <w:nsid w:val="E74261D3"/>
    <w:multiLevelType w:val="singleLevel"/>
    <w:tmpl w:val="E74261D3"/>
    <w:lvl w:ilvl="0">
      <w:start w:val="1"/>
      <w:numFmt w:val="decimal"/>
      <w:suff w:val="space"/>
      <w:lvlText w:val="%1."/>
      <w:lvlJc w:val="left"/>
    </w:lvl>
  </w:abstractNum>
  <w:abstractNum w:abstractNumId="6">
    <w:nsid w:val="F35A08DD"/>
    <w:multiLevelType w:val="singleLevel"/>
    <w:tmpl w:val="F35A08DD"/>
    <w:lvl w:ilvl="0">
      <w:start w:val="1"/>
      <w:numFmt w:val="decimal"/>
      <w:suff w:val="space"/>
      <w:lvlText w:val="%1."/>
      <w:lvlJc w:val="left"/>
    </w:lvl>
  </w:abstractNum>
  <w:abstractNum w:abstractNumId="7">
    <w:nsid w:val="0DC6478A"/>
    <w:multiLevelType w:val="singleLevel"/>
    <w:tmpl w:val="0DC6478A"/>
    <w:lvl w:ilvl="0">
      <w:start w:val="1"/>
      <w:numFmt w:val="decimal"/>
      <w:suff w:val="space"/>
      <w:lvlText w:val="%1."/>
      <w:lvlJc w:val="left"/>
    </w:lvl>
  </w:abstractNum>
  <w:abstractNum w:abstractNumId="8">
    <w:nsid w:val="16944238"/>
    <w:multiLevelType w:val="singleLevel"/>
    <w:tmpl w:val="16944238"/>
    <w:lvl w:ilvl="0">
      <w:start w:val="1"/>
      <w:numFmt w:val="decimal"/>
      <w:suff w:val="space"/>
      <w:lvlText w:val="%1."/>
      <w:lvlJc w:val="left"/>
    </w:lvl>
  </w:abstractNum>
  <w:abstractNum w:abstractNumId="9">
    <w:nsid w:val="1A8636E7"/>
    <w:multiLevelType w:val="multilevel"/>
    <w:tmpl w:val="1A8636E7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821" w:hanging="108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2355" w:hanging="144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2442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2889" w:hanging="180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336" w:hanging="2160"/>
      </w:pPr>
      <w:rPr>
        <w:rFonts w:hint="default"/>
        <w:color w:val="auto"/>
        <w:sz w:val="24"/>
      </w:rPr>
    </w:lvl>
  </w:abstractNum>
  <w:abstractNum w:abstractNumId="10">
    <w:nsid w:val="29BD8024"/>
    <w:multiLevelType w:val="singleLevel"/>
    <w:tmpl w:val="29BD8024"/>
    <w:lvl w:ilvl="0">
      <w:start w:val="1"/>
      <w:numFmt w:val="decimal"/>
      <w:suff w:val="space"/>
      <w:lvlText w:val="%1."/>
      <w:lvlJc w:val="left"/>
    </w:lvl>
  </w:abstractNum>
  <w:abstractNum w:abstractNumId="11">
    <w:nsid w:val="4A1C484F"/>
    <w:multiLevelType w:val="multilevel"/>
    <w:tmpl w:val="4A1C484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ADCF0"/>
    <w:multiLevelType w:val="singleLevel"/>
    <w:tmpl w:val="607ADCF0"/>
    <w:lvl w:ilvl="0">
      <w:start w:val="1"/>
      <w:numFmt w:val="decimal"/>
      <w:suff w:val="space"/>
      <w:lvlText w:val="%1."/>
      <w:lvlJc w:val="left"/>
    </w:lvl>
  </w:abstractNum>
  <w:abstractNum w:abstractNumId="13">
    <w:nsid w:val="624780F0"/>
    <w:multiLevelType w:val="singleLevel"/>
    <w:tmpl w:val="624780F0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sz w:val="28"/>
        <w:szCs w:val="28"/>
      </w:rPr>
    </w:lvl>
  </w:abstractNum>
  <w:abstractNum w:abstractNumId="14">
    <w:nsid w:val="62CEA4B6"/>
    <w:multiLevelType w:val="singleLevel"/>
    <w:tmpl w:val="62CEA4B6"/>
    <w:lvl w:ilvl="0">
      <w:start w:val="1"/>
      <w:numFmt w:val="decimal"/>
      <w:suff w:val="space"/>
      <w:lvlText w:val="%1."/>
      <w:lvlJc w:val="left"/>
    </w:lvl>
  </w:abstractNum>
  <w:abstractNum w:abstractNumId="15">
    <w:nsid w:val="6E3EA8F5"/>
    <w:multiLevelType w:val="singleLevel"/>
    <w:tmpl w:val="6E3EA8F5"/>
    <w:lvl w:ilvl="0">
      <w:start w:val="1"/>
      <w:numFmt w:val="decimal"/>
      <w:suff w:val="space"/>
      <w:lvlText w:val="%1."/>
      <w:lvlJc w:val="left"/>
    </w:lvl>
  </w:abstractNum>
  <w:abstractNum w:abstractNumId="16">
    <w:nsid w:val="729C8D76"/>
    <w:multiLevelType w:val="singleLevel"/>
    <w:tmpl w:val="729C8D76"/>
    <w:lvl w:ilvl="0">
      <w:start w:val="1"/>
      <w:numFmt w:val="decimal"/>
      <w:suff w:val="space"/>
      <w:lvlText w:val="%1."/>
      <w:lvlJc w:val="left"/>
    </w:lvl>
  </w:abstractNum>
  <w:abstractNum w:abstractNumId="17">
    <w:nsid w:val="7D6634AB"/>
    <w:multiLevelType w:val="singleLevel"/>
    <w:tmpl w:val="7D6634AB"/>
    <w:lvl w:ilvl="0">
      <w:start w:val="1"/>
      <w:numFmt w:val="decimal"/>
      <w:lvlText w:val="%1."/>
      <w:lvlJc w:val="left"/>
      <w:pPr>
        <w:tabs>
          <w:tab w:val="left" w:pos="312"/>
        </w:tabs>
        <w:ind w:left="270" w:firstLine="0"/>
      </w:p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10"/>
  </w:num>
  <w:num w:numId="5">
    <w:abstractNumId w:val="0"/>
  </w:num>
  <w:num w:numId="6">
    <w:abstractNumId w:val="3"/>
  </w:num>
  <w:num w:numId="7">
    <w:abstractNumId w:val="16"/>
  </w:num>
  <w:num w:numId="8">
    <w:abstractNumId w:val="14"/>
  </w:num>
  <w:num w:numId="9">
    <w:abstractNumId w:val="12"/>
  </w:num>
  <w:num w:numId="10">
    <w:abstractNumId w:val="8"/>
  </w:num>
  <w:num w:numId="11">
    <w:abstractNumId w:val="2"/>
  </w:num>
  <w:num w:numId="12">
    <w:abstractNumId w:val="1"/>
  </w:num>
  <w:num w:numId="13">
    <w:abstractNumId w:val="7"/>
  </w:num>
  <w:num w:numId="14">
    <w:abstractNumId w:val="6"/>
  </w:num>
  <w:num w:numId="15">
    <w:abstractNumId w:val="15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61"/>
    <w:rsid w:val="000147AE"/>
    <w:rsid w:val="0002565D"/>
    <w:rsid w:val="000314F6"/>
    <w:rsid w:val="00036866"/>
    <w:rsid w:val="00041B5D"/>
    <w:rsid w:val="00052FDA"/>
    <w:rsid w:val="00056A16"/>
    <w:rsid w:val="00093615"/>
    <w:rsid w:val="000952BD"/>
    <w:rsid w:val="00096D0E"/>
    <w:rsid w:val="000A2F79"/>
    <w:rsid w:val="000C7E7F"/>
    <w:rsid w:val="001005E6"/>
    <w:rsid w:val="00112F44"/>
    <w:rsid w:val="0012512A"/>
    <w:rsid w:val="001372E2"/>
    <w:rsid w:val="0015063C"/>
    <w:rsid w:val="00150DC4"/>
    <w:rsid w:val="00172C1A"/>
    <w:rsid w:val="001A5412"/>
    <w:rsid w:val="001C2526"/>
    <w:rsid w:val="001C700D"/>
    <w:rsid w:val="001E1680"/>
    <w:rsid w:val="00210154"/>
    <w:rsid w:val="00221D79"/>
    <w:rsid w:val="00223990"/>
    <w:rsid w:val="00246661"/>
    <w:rsid w:val="0026642A"/>
    <w:rsid w:val="0027106D"/>
    <w:rsid w:val="00272D5B"/>
    <w:rsid w:val="002954C8"/>
    <w:rsid w:val="002C6037"/>
    <w:rsid w:val="002E62DB"/>
    <w:rsid w:val="0032487F"/>
    <w:rsid w:val="00333724"/>
    <w:rsid w:val="003428A3"/>
    <w:rsid w:val="00343054"/>
    <w:rsid w:val="00371B51"/>
    <w:rsid w:val="003744E1"/>
    <w:rsid w:val="00376B31"/>
    <w:rsid w:val="003C4730"/>
    <w:rsid w:val="0041732A"/>
    <w:rsid w:val="00434B05"/>
    <w:rsid w:val="00453B5F"/>
    <w:rsid w:val="004839C3"/>
    <w:rsid w:val="00491C16"/>
    <w:rsid w:val="00491EE7"/>
    <w:rsid w:val="00495275"/>
    <w:rsid w:val="004A1052"/>
    <w:rsid w:val="004B429B"/>
    <w:rsid w:val="004C24BD"/>
    <w:rsid w:val="004C3585"/>
    <w:rsid w:val="004F2EF6"/>
    <w:rsid w:val="00555056"/>
    <w:rsid w:val="005803C1"/>
    <w:rsid w:val="00585293"/>
    <w:rsid w:val="005A46E9"/>
    <w:rsid w:val="006062EA"/>
    <w:rsid w:val="00641926"/>
    <w:rsid w:val="0064232D"/>
    <w:rsid w:val="00642A1A"/>
    <w:rsid w:val="006510E8"/>
    <w:rsid w:val="00667947"/>
    <w:rsid w:val="00676A21"/>
    <w:rsid w:val="006A1DD0"/>
    <w:rsid w:val="006B327D"/>
    <w:rsid w:val="006C2701"/>
    <w:rsid w:val="006C581F"/>
    <w:rsid w:val="006D0629"/>
    <w:rsid w:val="006D28EC"/>
    <w:rsid w:val="006F59A7"/>
    <w:rsid w:val="00714D4B"/>
    <w:rsid w:val="00734B21"/>
    <w:rsid w:val="0074146F"/>
    <w:rsid w:val="007475D9"/>
    <w:rsid w:val="00754C5A"/>
    <w:rsid w:val="00770BB0"/>
    <w:rsid w:val="007A7406"/>
    <w:rsid w:val="007C67CE"/>
    <w:rsid w:val="007F1E63"/>
    <w:rsid w:val="007F58B7"/>
    <w:rsid w:val="00800674"/>
    <w:rsid w:val="00804C90"/>
    <w:rsid w:val="00804EBB"/>
    <w:rsid w:val="00807140"/>
    <w:rsid w:val="00817987"/>
    <w:rsid w:val="00866561"/>
    <w:rsid w:val="008A335E"/>
    <w:rsid w:val="008C1304"/>
    <w:rsid w:val="008E7CBE"/>
    <w:rsid w:val="008F428A"/>
    <w:rsid w:val="008F704D"/>
    <w:rsid w:val="00906A76"/>
    <w:rsid w:val="009250D9"/>
    <w:rsid w:val="00945394"/>
    <w:rsid w:val="00946C14"/>
    <w:rsid w:val="00954318"/>
    <w:rsid w:val="00960570"/>
    <w:rsid w:val="009678C2"/>
    <w:rsid w:val="00967EF8"/>
    <w:rsid w:val="00970BE0"/>
    <w:rsid w:val="009D2B87"/>
    <w:rsid w:val="009D43BE"/>
    <w:rsid w:val="009E0D36"/>
    <w:rsid w:val="00A1342B"/>
    <w:rsid w:val="00A32EC7"/>
    <w:rsid w:val="00A828B2"/>
    <w:rsid w:val="00A974DF"/>
    <w:rsid w:val="00AA09C3"/>
    <w:rsid w:val="00AC1F95"/>
    <w:rsid w:val="00AE3F4A"/>
    <w:rsid w:val="00AE70BB"/>
    <w:rsid w:val="00AF3B42"/>
    <w:rsid w:val="00B0384A"/>
    <w:rsid w:val="00B114BC"/>
    <w:rsid w:val="00B445C6"/>
    <w:rsid w:val="00B4571B"/>
    <w:rsid w:val="00B7559A"/>
    <w:rsid w:val="00B770A7"/>
    <w:rsid w:val="00B8238A"/>
    <w:rsid w:val="00BC4B0F"/>
    <w:rsid w:val="00BE229D"/>
    <w:rsid w:val="00C5632A"/>
    <w:rsid w:val="00C64A31"/>
    <w:rsid w:val="00C9070E"/>
    <w:rsid w:val="00CD0D6B"/>
    <w:rsid w:val="00CE0A49"/>
    <w:rsid w:val="00CE61DA"/>
    <w:rsid w:val="00CF0689"/>
    <w:rsid w:val="00D32F55"/>
    <w:rsid w:val="00D40EC5"/>
    <w:rsid w:val="00D858A5"/>
    <w:rsid w:val="00DD0712"/>
    <w:rsid w:val="00E12A5A"/>
    <w:rsid w:val="00E26A72"/>
    <w:rsid w:val="00E3313E"/>
    <w:rsid w:val="00E57796"/>
    <w:rsid w:val="00E8162E"/>
    <w:rsid w:val="00EA1F62"/>
    <w:rsid w:val="00EA2581"/>
    <w:rsid w:val="00EA60B7"/>
    <w:rsid w:val="00EA7989"/>
    <w:rsid w:val="00F10FE6"/>
    <w:rsid w:val="00F13A42"/>
    <w:rsid w:val="00F51734"/>
    <w:rsid w:val="00F5653E"/>
    <w:rsid w:val="00FA67C6"/>
    <w:rsid w:val="00FB1103"/>
    <w:rsid w:val="00FC2071"/>
    <w:rsid w:val="00FD1B7C"/>
    <w:rsid w:val="00FE6BDA"/>
    <w:rsid w:val="00FF4539"/>
    <w:rsid w:val="00FF5602"/>
    <w:rsid w:val="01F14D55"/>
    <w:rsid w:val="080D5282"/>
    <w:rsid w:val="0A6A5983"/>
    <w:rsid w:val="12733C7A"/>
    <w:rsid w:val="12D64185"/>
    <w:rsid w:val="15F47393"/>
    <w:rsid w:val="2D3856CF"/>
    <w:rsid w:val="31707775"/>
    <w:rsid w:val="346D426C"/>
    <w:rsid w:val="46025D77"/>
    <w:rsid w:val="49D97C4F"/>
    <w:rsid w:val="574605C2"/>
    <w:rsid w:val="62DB155F"/>
    <w:rsid w:val="666C06BE"/>
    <w:rsid w:val="6A946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annotation text"/>
    <w:basedOn w:val="a"/>
    <w:uiPriority w:val="99"/>
    <w:semiHidden/>
    <w:unhideWhenUsed/>
    <w:qFormat/>
  </w:style>
  <w:style w:type="paragraph" w:styleId="a7">
    <w:name w:val="header"/>
    <w:basedOn w:val="a"/>
    <w:uiPriority w:val="99"/>
    <w:semiHidden/>
    <w:unhideWhenUsed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qFormat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</w:rPr>
  </w:style>
  <w:style w:type="paragraph" w:styleId="aa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</w:pPr>
  </w:style>
  <w:style w:type="paragraph" w:styleId="ab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">
    <w:name w:val="текст14-15"/>
    <w:basedOn w:val="a"/>
    <w:qFormat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qFormat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styleId="ae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1"/>
    <w:qFormat/>
    <w:pPr>
      <w:jc w:val="both"/>
    </w:pPr>
    <w:rPr>
      <w:rFonts w:eastAsia="SimSun" w:cs="Calibri"/>
      <w:sz w:val="24"/>
      <w:szCs w:val="24"/>
    </w:rPr>
  </w:style>
  <w:style w:type="paragraph" w:customStyle="1" w:styleId="pj">
    <w:name w:val="pj"/>
    <w:basedOn w:val="a"/>
    <w:qFormat/>
    <w:pPr>
      <w:spacing w:line="240" w:lineRule="auto"/>
    </w:pPr>
    <w:rPr>
      <w:rFonts w:ascii="Times New Roman" w:eastAsia="Times New Roman" w:hAnsi="Times New Roman"/>
    </w:rPr>
  </w:style>
  <w:style w:type="paragraph" w:customStyle="1" w:styleId="10">
    <w:name w:val="Абзац списка1"/>
    <w:basedOn w:val="a"/>
    <w:qFormat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annotation text"/>
    <w:basedOn w:val="a"/>
    <w:uiPriority w:val="99"/>
    <w:semiHidden/>
    <w:unhideWhenUsed/>
    <w:qFormat/>
  </w:style>
  <w:style w:type="paragraph" w:styleId="a7">
    <w:name w:val="header"/>
    <w:basedOn w:val="a"/>
    <w:uiPriority w:val="99"/>
    <w:semiHidden/>
    <w:unhideWhenUsed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qFormat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</w:rPr>
  </w:style>
  <w:style w:type="paragraph" w:styleId="aa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</w:pPr>
  </w:style>
  <w:style w:type="paragraph" w:styleId="ab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">
    <w:name w:val="текст14-15"/>
    <w:basedOn w:val="a"/>
    <w:qFormat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qFormat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styleId="ae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1"/>
    <w:qFormat/>
    <w:pPr>
      <w:jc w:val="both"/>
    </w:pPr>
    <w:rPr>
      <w:rFonts w:eastAsia="SimSun" w:cs="Calibri"/>
      <w:sz w:val="24"/>
      <w:szCs w:val="24"/>
    </w:rPr>
  </w:style>
  <w:style w:type="paragraph" w:customStyle="1" w:styleId="pj">
    <w:name w:val="pj"/>
    <w:basedOn w:val="a"/>
    <w:qFormat/>
    <w:pPr>
      <w:spacing w:line="240" w:lineRule="auto"/>
    </w:pPr>
    <w:rPr>
      <w:rFonts w:ascii="Times New Roman" w:eastAsia="Times New Roman" w:hAnsi="Times New Roman"/>
    </w:rPr>
  </w:style>
  <w:style w:type="paragraph" w:customStyle="1" w:styleId="10">
    <w:name w:val="Абзац списка1"/>
    <w:basedOn w:val="a"/>
    <w:qFormat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675D7-9CEA-4237-BEE5-335565B54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12</Pages>
  <Words>2128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Варламова Лада Альбертовна</cp:lastModifiedBy>
  <cp:revision>8</cp:revision>
  <cp:lastPrinted>2022-12-19T05:53:00Z</cp:lastPrinted>
  <dcterms:created xsi:type="dcterms:W3CDTF">2021-11-17T07:34:00Z</dcterms:created>
  <dcterms:modified xsi:type="dcterms:W3CDTF">2023-01-27T05:06:00Z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3E843E7FC9A04EF9AC8F3C16A82F4DFA</vt:lpwstr>
  </property>
</Properties>
</file>