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2F" w:rsidRDefault="00554665" w:rsidP="002E012F">
      <w:pPr>
        <w:pStyle w:val="1"/>
        <w:spacing w:before="0" w:beforeAutospacing="0" w:after="0" w:afterAutospacing="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Информация</w:t>
      </w:r>
    </w:p>
    <w:p w:rsidR="002E012F" w:rsidRDefault="000A53C4" w:rsidP="002E012F">
      <w:pPr>
        <w:pStyle w:val="1"/>
        <w:spacing w:before="0" w:beforeAutospacing="0" w:after="0" w:afterAutospacing="0" w:line="276" w:lineRule="auto"/>
        <w:rPr>
          <w:rFonts w:eastAsia="Times New Roman"/>
          <w:sz w:val="26"/>
          <w:szCs w:val="26"/>
        </w:rPr>
      </w:pPr>
      <w:r w:rsidRPr="00570A7A">
        <w:rPr>
          <w:rFonts w:eastAsia="Times New Roman"/>
          <w:sz w:val="26"/>
          <w:szCs w:val="26"/>
        </w:rPr>
        <w:t xml:space="preserve">по </w:t>
      </w:r>
      <w:r w:rsidR="00570A7A" w:rsidRPr="00570A7A">
        <w:rPr>
          <w:rFonts w:eastAsia="Times New Roman"/>
          <w:sz w:val="26"/>
          <w:szCs w:val="26"/>
        </w:rPr>
        <w:t>обращениям</w:t>
      </w:r>
      <w:r w:rsidR="002E012F">
        <w:rPr>
          <w:rFonts w:eastAsia="Times New Roman"/>
          <w:sz w:val="26"/>
          <w:szCs w:val="26"/>
        </w:rPr>
        <w:t xml:space="preserve"> </w:t>
      </w:r>
      <w:r w:rsidR="00570A7A" w:rsidRPr="00570A7A">
        <w:rPr>
          <w:rFonts w:eastAsia="Times New Roman"/>
          <w:sz w:val="26"/>
          <w:szCs w:val="26"/>
        </w:rPr>
        <w:t>инвесторов</w:t>
      </w:r>
      <w:r w:rsidR="00554665">
        <w:rPr>
          <w:rFonts w:eastAsia="Times New Roman"/>
          <w:sz w:val="26"/>
          <w:szCs w:val="26"/>
        </w:rPr>
        <w:t xml:space="preserve"> по каналам Прямой связи</w:t>
      </w:r>
      <w:r w:rsidR="00570A7A" w:rsidRPr="00570A7A">
        <w:rPr>
          <w:rFonts w:eastAsia="Times New Roman"/>
          <w:sz w:val="26"/>
          <w:szCs w:val="26"/>
        </w:rPr>
        <w:t xml:space="preserve"> </w:t>
      </w:r>
      <w:r w:rsidR="0006390C">
        <w:rPr>
          <w:rFonts w:eastAsia="Times New Roman"/>
          <w:sz w:val="26"/>
          <w:szCs w:val="26"/>
        </w:rPr>
        <w:t xml:space="preserve">по </w:t>
      </w:r>
      <w:r w:rsidR="00570A7A" w:rsidRPr="00570A7A">
        <w:rPr>
          <w:rFonts w:eastAsia="Times New Roman"/>
          <w:sz w:val="26"/>
          <w:szCs w:val="26"/>
        </w:rPr>
        <w:t>вопросам</w:t>
      </w:r>
      <w:r w:rsidR="002E012F">
        <w:rPr>
          <w:rFonts w:eastAsia="Times New Roman"/>
          <w:sz w:val="26"/>
          <w:szCs w:val="26"/>
        </w:rPr>
        <w:t xml:space="preserve"> осуществления</w:t>
      </w:r>
      <w:r w:rsidR="00570A7A" w:rsidRPr="00570A7A">
        <w:rPr>
          <w:rFonts w:eastAsia="Times New Roman"/>
          <w:sz w:val="26"/>
          <w:szCs w:val="26"/>
        </w:rPr>
        <w:t xml:space="preserve"> инвестиционной деятельности</w:t>
      </w:r>
      <w:r w:rsidR="0006390C">
        <w:rPr>
          <w:rFonts w:eastAsia="Times New Roman"/>
          <w:sz w:val="26"/>
          <w:szCs w:val="26"/>
        </w:rPr>
        <w:t xml:space="preserve"> на территории городского округа Большой Камень</w:t>
      </w:r>
      <w:r w:rsidR="002E012F">
        <w:rPr>
          <w:rFonts w:eastAsia="Times New Roman"/>
          <w:sz w:val="26"/>
          <w:szCs w:val="26"/>
        </w:rPr>
        <w:t xml:space="preserve"> на </w:t>
      </w:r>
      <w:r w:rsidR="00045D23">
        <w:rPr>
          <w:rFonts w:eastAsia="Times New Roman"/>
          <w:sz w:val="26"/>
          <w:szCs w:val="26"/>
        </w:rPr>
        <w:t>20.12</w:t>
      </w:r>
      <w:r w:rsidR="002E012F">
        <w:rPr>
          <w:rFonts w:eastAsia="Times New Roman"/>
          <w:sz w:val="26"/>
          <w:szCs w:val="26"/>
        </w:rPr>
        <w:t>.2020 года</w:t>
      </w:r>
    </w:p>
    <w:p w:rsidR="006148DC" w:rsidRDefault="006148DC" w:rsidP="002E012F">
      <w:pPr>
        <w:pStyle w:val="1"/>
        <w:spacing w:before="0" w:beforeAutospacing="0" w:after="0" w:afterAutospacing="0" w:line="276" w:lineRule="auto"/>
        <w:rPr>
          <w:rFonts w:eastAsia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2977"/>
        <w:gridCol w:w="3685"/>
        <w:gridCol w:w="2064"/>
      </w:tblGrid>
      <w:tr w:rsidR="0006390C" w:rsidTr="00554665">
        <w:tc>
          <w:tcPr>
            <w:tcW w:w="4219" w:type="dxa"/>
          </w:tcPr>
          <w:p w:rsidR="0006390C" w:rsidRPr="002E012F" w:rsidRDefault="0006390C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</w:tcPr>
          <w:p w:rsidR="0006390C" w:rsidRPr="002E012F" w:rsidRDefault="0006390C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 w:rsidRPr="002E012F">
              <w:rPr>
                <w:rFonts w:eastAsia="Times New Roman"/>
                <w:b w:val="0"/>
                <w:sz w:val="26"/>
                <w:szCs w:val="26"/>
              </w:rPr>
              <w:t>Дата поступления обращения</w:t>
            </w:r>
          </w:p>
        </w:tc>
        <w:tc>
          <w:tcPr>
            <w:tcW w:w="2977" w:type="dxa"/>
          </w:tcPr>
          <w:p w:rsidR="0006390C" w:rsidRPr="006148DC" w:rsidRDefault="0006390C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 w:rsidRPr="006148DC">
              <w:rPr>
                <w:rFonts w:eastAsia="Times New Roman"/>
                <w:b w:val="0"/>
                <w:sz w:val="26"/>
                <w:szCs w:val="26"/>
              </w:rPr>
              <w:t>ФИО инвестора, индивидуального предпринимателя</w:t>
            </w:r>
          </w:p>
        </w:tc>
        <w:tc>
          <w:tcPr>
            <w:tcW w:w="3685" w:type="dxa"/>
          </w:tcPr>
          <w:p w:rsidR="0006390C" w:rsidRPr="006148DC" w:rsidRDefault="0006390C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 w:rsidRPr="006148DC">
              <w:rPr>
                <w:rFonts w:eastAsia="Times New Roman"/>
                <w:b w:val="0"/>
                <w:sz w:val="26"/>
                <w:szCs w:val="26"/>
              </w:rPr>
              <w:t>Суть обращения</w:t>
            </w:r>
          </w:p>
        </w:tc>
        <w:tc>
          <w:tcPr>
            <w:tcW w:w="2064" w:type="dxa"/>
          </w:tcPr>
          <w:p w:rsidR="0006390C" w:rsidRPr="006148DC" w:rsidRDefault="0006390C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 w:rsidRPr="006148DC">
              <w:rPr>
                <w:rFonts w:eastAsia="Times New Roman"/>
                <w:b w:val="0"/>
                <w:sz w:val="26"/>
                <w:szCs w:val="26"/>
              </w:rPr>
              <w:t>Результат рассмотрения обращения</w:t>
            </w:r>
          </w:p>
        </w:tc>
      </w:tr>
      <w:tr w:rsidR="00554665" w:rsidTr="00554665">
        <w:tc>
          <w:tcPr>
            <w:tcW w:w="4219" w:type="dxa"/>
            <w:vMerge w:val="restart"/>
          </w:tcPr>
          <w:p w:rsidR="00554665" w:rsidRPr="0006390C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 w:rsidRPr="0006390C">
              <w:rPr>
                <w:rFonts w:eastAsia="Times New Roman"/>
                <w:b w:val="0"/>
                <w:sz w:val="26"/>
                <w:szCs w:val="26"/>
              </w:rPr>
              <w:t>Обращение инвесторов по вопросам инвестиционной деятельности на территории городского округа Большой Камень</w:t>
            </w:r>
          </w:p>
        </w:tc>
        <w:tc>
          <w:tcPr>
            <w:tcW w:w="1843" w:type="dxa"/>
          </w:tcPr>
          <w:p w:rsidR="00554665" w:rsidRPr="0006390C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20.02.2020</w:t>
            </w:r>
          </w:p>
        </w:tc>
        <w:tc>
          <w:tcPr>
            <w:tcW w:w="2977" w:type="dxa"/>
          </w:tcPr>
          <w:p w:rsidR="00554665" w:rsidRPr="0006390C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АО МПС «Инжиниринг»</w:t>
            </w:r>
          </w:p>
        </w:tc>
        <w:tc>
          <w:tcPr>
            <w:tcW w:w="3685" w:type="dxa"/>
          </w:tcPr>
          <w:p w:rsidR="00554665" w:rsidRPr="0006390C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о предоставлении земельного участка под строительство металлургического завода</w:t>
            </w:r>
          </w:p>
        </w:tc>
        <w:tc>
          <w:tcPr>
            <w:tcW w:w="2064" w:type="dxa"/>
          </w:tcPr>
          <w:p w:rsidR="00554665" w:rsidRPr="0006390C" w:rsidRDefault="00554665" w:rsidP="00045D23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 xml:space="preserve">положительное решение </w:t>
            </w:r>
          </w:p>
        </w:tc>
      </w:tr>
      <w:tr w:rsidR="00554665" w:rsidTr="00554665">
        <w:tc>
          <w:tcPr>
            <w:tcW w:w="4219" w:type="dxa"/>
            <w:vMerge/>
          </w:tcPr>
          <w:p w:rsidR="00554665" w:rsidRPr="0006390C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4665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23.07.2020</w:t>
            </w:r>
          </w:p>
        </w:tc>
        <w:tc>
          <w:tcPr>
            <w:tcW w:w="2977" w:type="dxa"/>
          </w:tcPr>
          <w:p w:rsidR="00554665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ООО «Строительное управление-1»</w:t>
            </w:r>
          </w:p>
        </w:tc>
        <w:tc>
          <w:tcPr>
            <w:tcW w:w="3685" w:type="dxa"/>
          </w:tcPr>
          <w:p w:rsidR="00554665" w:rsidRDefault="00554665" w:rsidP="00045D23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о предоставлении земельного участка под строительство МКД</w:t>
            </w:r>
          </w:p>
        </w:tc>
        <w:tc>
          <w:tcPr>
            <w:tcW w:w="2064" w:type="dxa"/>
          </w:tcPr>
          <w:p w:rsidR="00554665" w:rsidRDefault="00554665" w:rsidP="00045D23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положительное решение</w:t>
            </w:r>
          </w:p>
        </w:tc>
      </w:tr>
      <w:tr w:rsidR="00554665" w:rsidTr="00554665">
        <w:tc>
          <w:tcPr>
            <w:tcW w:w="4219" w:type="dxa"/>
            <w:vMerge/>
          </w:tcPr>
          <w:p w:rsidR="00554665" w:rsidRPr="0006390C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4665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17.12.2020</w:t>
            </w:r>
          </w:p>
        </w:tc>
        <w:tc>
          <w:tcPr>
            <w:tcW w:w="2977" w:type="dxa"/>
          </w:tcPr>
          <w:p w:rsidR="00554665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Глава КФХ Савчук Г.А.</w:t>
            </w:r>
          </w:p>
        </w:tc>
        <w:tc>
          <w:tcPr>
            <w:tcW w:w="3685" w:type="dxa"/>
          </w:tcPr>
          <w:p w:rsidR="00554665" w:rsidRDefault="00554665" w:rsidP="00045D23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о предоставлении в аренду земельного участка для реализации проекта по пчеловодству</w:t>
            </w:r>
          </w:p>
        </w:tc>
        <w:tc>
          <w:tcPr>
            <w:tcW w:w="2064" w:type="dxa"/>
          </w:tcPr>
          <w:p w:rsidR="00554665" w:rsidRDefault="00554665" w:rsidP="00045D23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рассмотрение в установленном порядке</w:t>
            </w:r>
          </w:p>
        </w:tc>
      </w:tr>
      <w:tr w:rsidR="00554665" w:rsidTr="00554665">
        <w:tc>
          <w:tcPr>
            <w:tcW w:w="4219" w:type="dxa"/>
            <w:vMerge/>
          </w:tcPr>
          <w:p w:rsidR="00554665" w:rsidRPr="0006390C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4665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17.12.2020</w:t>
            </w:r>
          </w:p>
        </w:tc>
        <w:tc>
          <w:tcPr>
            <w:tcW w:w="2977" w:type="dxa"/>
          </w:tcPr>
          <w:p w:rsidR="00554665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ООО «ДВ Гарант»</w:t>
            </w:r>
          </w:p>
        </w:tc>
        <w:tc>
          <w:tcPr>
            <w:tcW w:w="3685" w:type="dxa"/>
          </w:tcPr>
          <w:p w:rsidR="00554665" w:rsidRDefault="00554665" w:rsidP="00045D23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о предоставлении земельного участка</w:t>
            </w:r>
            <w:r w:rsidR="000F32B1">
              <w:rPr>
                <w:rFonts w:eastAsia="Times New Roman"/>
                <w:b w:val="0"/>
                <w:sz w:val="26"/>
                <w:szCs w:val="26"/>
              </w:rPr>
              <w:t xml:space="preserve"> для реализации проекта строительства базы отдыха</w:t>
            </w:r>
            <w:bookmarkStart w:id="0" w:name="_GoBack"/>
            <w:bookmarkEnd w:id="0"/>
          </w:p>
        </w:tc>
        <w:tc>
          <w:tcPr>
            <w:tcW w:w="2064" w:type="dxa"/>
          </w:tcPr>
          <w:p w:rsidR="00554665" w:rsidRDefault="00554665" w:rsidP="00045D23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рассмотрение в установленном порядке</w:t>
            </w:r>
          </w:p>
        </w:tc>
      </w:tr>
      <w:tr w:rsidR="00A10018" w:rsidRPr="0006390C" w:rsidTr="00554665">
        <w:tc>
          <w:tcPr>
            <w:tcW w:w="4219" w:type="dxa"/>
          </w:tcPr>
          <w:p w:rsidR="00A10018" w:rsidRPr="0006390C" w:rsidRDefault="00A10018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 w:rsidRPr="0006390C">
              <w:rPr>
                <w:rFonts w:eastAsia="Times New Roman"/>
                <w:b w:val="0"/>
                <w:sz w:val="26"/>
                <w:szCs w:val="26"/>
              </w:rPr>
              <w:t>Всего вопросов:</w:t>
            </w:r>
          </w:p>
        </w:tc>
        <w:tc>
          <w:tcPr>
            <w:tcW w:w="8505" w:type="dxa"/>
            <w:gridSpan w:val="3"/>
          </w:tcPr>
          <w:p w:rsidR="00A10018" w:rsidRPr="0006390C" w:rsidRDefault="00A10018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</w:p>
        </w:tc>
        <w:tc>
          <w:tcPr>
            <w:tcW w:w="2064" w:type="dxa"/>
          </w:tcPr>
          <w:p w:rsidR="00A10018" w:rsidRPr="0006390C" w:rsidRDefault="00554665" w:rsidP="00570A7A">
            <w:pPr>
              <w:pStyle w:val="1"/>
              <w:spacing w:after="0" w:afterAutospacing="0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eastAsia="Times New Roman"/>
                <w:b w:val="0"/>
                <w:sz w:val="26"/>
                <w:szCs w:val="26"/>
              </w:rPr>
              <w:t>4</w:t>
            </w:r>
          </w:p>
        </w:tc>
      </w:tr>
    </w:tbl>
    <w:p w:rsidR="002E012F" w:rsidRPr="0006390C" w:rsidRDefault="002E012F" w:rsidP="00570A7A">
      <w:pPr>
        <w:pStyle w:val="1"/>
        <w:spacing w:after="0" w:afterAutospacing="0"/>
        <w:rPr>
          <w:rFonts w:eastAsia="Times New Roman"/>
          <w:b w:val="0"/>
          <w:sz w:val="26"/>
          <w:szCs w:val="26"/>
        </w:rPr>
      </w:pPr>
    </w:p>
    <w:p w:rsidR="00A44431" w:rsidRDefault="00A44431">
      <w:pPr>
        <w:divId w:val="1671827747"/>
        <w:rPr>
          <w:rFonts w:eastAsia="Times New Roman"/>
        </w:rPr>
      </w:pPr>
    </w:p>
    <w:sectPr w:rsidR="00A44431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77E51"/>
    <w:rsid w:val="00045D23"/>
    <w:rsid w:val="0006390C"/>
    <w:rsid w:val="000A53C4"/>
    <w:rsid w:val="000F32B1"/>
    <w:rsid w:val="002E012F"/>
    <w:rsid w:val="00342BDE"/>
    <w:rsid w:val="00554665"/>
    <w:rsid w:val="00570A7A"/>
    <w:rsid w:val="006148DC"/>
    <w:rsid w:val="006F665E"/>
    <w:rsid w:val="00A10018"/>
    <w:rsid w:val="00A44431"/>
    <w:rsid w:val="00BF2732"/>
    <w:rsid w:val="00C77E51"/>
    <w:rsid w:val="00DF493A"/>
    <w:rsid w:val="00E0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E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E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Информация</vt:lpstr>
      <vt:lpstr>по обращениям инвесторов по каналам Прямой связи по вопросам осуществления инвес</vt:lpstr>
      <vt:lpstr/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Фаритовна Минибаева</dc:creator>
  <cp:lastModifiedBy>Медведева Оксана Леонидовна</cp:lastModifiedBy>
  <cp:revision>2</cp:revision>
  <cp:lastPrinted>2021-01-12T01:09:00Z</cp:lastPrinted>
  <dcterms:created xsi:type="dcterms:W3CDTF">2021-01-13T06:55:00Z</dcterms:created>
  <dcterms:modified xsi:type="dcterms:W3CDTF">2021-01-13T06:55:00Z</dcterms:modified>
</cp:coreProperties>
</file>