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1" w:rsidRPr="00C33B31" w:rsidRDefault="00C33B31" w:rsidP="00C33B31">
      <w:pPr>
        <w:pStyle w:val="a8"/>
        <w:jc w:val="center"/>
        <w:rPr>
          <w:b/>
          <w:szCs w:val="28"/>
        </w:rPr>
      </w:pPr>
      <w:r w:rsidRPr="00C33B31">
        <w:rPr>
          <w:b/>
          <w:szCs w:val="28"/>
        </w:rPr>
        <w:t>ПОВЕСТКА ДНЯ</w:t>
      </w:r>
    </w:p>
    <w:p w:rsidR="00C33B31" w:rsidRPr="00C33B31" w:rsidRDefault="00C33B31" w:rsidP="00C33B31">
      <w:pPr>
        <w:pStyle w:val="a8"/>
        <w:jc w:val="center"/>
        <w:rPr>
          <w:szCs w:val="28"/>
        </w:rPr>
      </w:pPr>
      <w:r w:rsidRPr="00C33B31">
        <w:rPr>
          <w:b/>
          <w:szCs w:val="28"/>
        </w:rPr>
        <w:t xml:space="preserve">очередного семьдесят пятого заседания Думы </w:t>
      </w:r>
      <w:r w:rsidRPr="00C33B31">
        <w:rPr>
          <w:b/>
          <w:szCs w:val="28"/>
        </w:rPr>
        <w:br/>
        <w:t>городского округа Большой Камень</w:t>
      </w:r>
      <w:r w:rsidRPr="00C33B31">
        <w:rPr>
          <w:b/>
          <w:szCs w:val="28"/>
        </w:rPr>
        <w:br/>
      </w:r>
    </w:p>
    <w:p w:rsidR="00C33B31" w:rsidRPr="00C33B31" w:rsidRDefault="00C33B31" w:rsidP="00C33B31">
      <w:pPr>
        <w:pStyle w:val="a8"/>
        <w:jc w:val="center"/>
        <w:rPr>
          <w:szCs w:val="28"/>
        </w:rPr>
      </w:pPr>
    </w:p>
    <w:p w:rsidR="00C33B31" w:rsidRPr="00C33B31" w:rsidRDefault="00C33B31" w:rsidP="00C33B31">
      <w:pPr>
        <w:pStyle w:val="a8"/>
        <w:jc w:val="center"/>
        <w:rPr>
          <w:b/>
          <w:szCs w:val="28"/>
        </w:rPr>
      </w:pPr>
      <w:r w:rsidRPr="00C33B31">
        <w:rPr>
          <w:b/>
          <w:szCs w:val="28"/>
        </w:rPr>
        <w:t>29 июля 2021 года</w:t>
      </w:r>
    </w:p>
    <w:p w:rsidR="00C33B31" w:rsidRPr="00C33B31" w:rsidRDefault="00C33B31" w:rsidP="00C33B31">
      <w:pPr>
        <w:pStyle w:val="a8"/>
        <w:rPr>
          <w:szCs w:val="28"/>
        </w:rPr>
      </w:pPr>
    </w:p>
    <w:p w:rsidR="00C33B31" w:rsidRPr="00C33B31" w:rsidRDefault="00C33B31" w:rsidP="00C33B31">
      <w:pPr>
        <w:pStyle w:val="a8"/>
        <w:rPr>
          <w:szCs w:val="28"/>
        </w:rPr>
      </w:pPr>
    </w:p>
    <w:p w:rsidR="00C33B31" w:rsidRPr="00C33B31" w:rsidRDefault="00C33B31" w:rsidP="00C33B31">
      <w:pPr>
        <w:pStyle w:val="a6"/>
        <w:jc w:val="right"/>
        <w:rPr>
          <w:szCs w:val="28"/>
        </w:rPr>
      </w:pPr>
      <w:r w:rsidRPr="00C33B31">
        <w:rPr>
          <w:szCs w:val="28"/>
        </w:rPr>
        <w:t xml:space="preserve">Начало заседания в </w:t>
      </w:r>
      <w:r w:rsidRPr="00C33B31">
        <w:rPr>
          <w:b/>
          <w:szCs w:val="28"/>
        </w:rPr>
        <w:t>16.00</w:t>
      </w:r>
      <w:r w:rsidRPr="00C33B31">
        <w:rPr>
          <w:szCs w:val="28"/>
        </w:rPr>
        <w:t xml:space="preserve"> в зале заседаний по адресу:</w:t>
      </w:r>
    </w:p>
    <w:p w:rsidR="00C33B31" w:rsidRPr="00C33B31" w:rsidRDefault="00C33B31" w:rsidP="00C33B31">
      <w:pPr>
        <w:pStyle w:val="a6"/>
        <w:jc w:val="right"/>
        <w:rPr>
          <w:szCs w:val="28"/>
        </w:rPr>
      </w:pPr>
      <w:r w:rsidRPr="00C33B31">
        <w:rPr>
          <w:szCs w:val="28"/>
        </w:rPr>
        <w:t xml:space="preserve">ул. Карла Маркса, д. 4, </w:t>
      </w:r>
      <w:proofErr w:type="spellStart"/>
      <w:r w:rsidRPr="00C33B31">
        <w:rPr>
          <w:szCs w:val="28"/>
        </w:rPr>
        <w:t>каб</w:t>
      </w:r>
      <w:proofErr w:type="spellEnd"/>
      <w:r w:rsidRPr="00C33B31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3B31">
          <w:rPr>
            <w:szCs w:val="28"/>
          </w:rPr>
          <w:t>9, г</w:t>
        </w:r>
      </w:smartTag>
      <w:r w:rsidRPr="00C33B31">
        <w:rPr>
          <w:szCs w:val="28"/>
        </w:rPr>
        <w:t>. Большой Камень</w:t>
      </w:r>
    </w:p>
    <w:p w:rsidR="00C33B31" w:rsidRPr="00C33B31" w:rsidRDefault="00C33B31" w:rsidP="00C33B31">
      <w:pPr>
        <w:pStyle w:val="a8"/>
        <w:rPr>
          <w:bCs/>
          <w:szCs w:val="28"/>
        </w:rPr>
      </w:pPr>
    </w:p>
    <w:p w:rsidR="00C33B31" w:rsidRPr="00C33B31" w:rsidRDefault="00C33B31" w:rsidP="00C33B31">
      <w:pPr>
        <w:pStyle w:val="a8"/>
        <w:rPr>
          <w:bCs/>
          <w:szCs w:val="28"/>
        </w:rPr>
      </w:pPr>
    </w:p>
    <w:p w:rsidR="00C33B31" w:rsidRPr="00C33B31" w:rsidRDefault="00C33B31" w:rsidP="00C33B31">
      <w:pPr>
        <w:pStyle w:val="a8"/>
        <w:rPr>
          <w:bCs/>
          <w:szCs w:val="28"/>
        </w:rPr>
      </w:pPr>
    </w:p>
    <w:p w:rsidR="00C33B31" w:rsidRPr="00C33B31" w:rsidRDefault="00C33B31" w:rsidP="00C33B31">
      <w:pPr>
        <w:pStyle w:val="a8"/>
        <w:rPr>
          <w:bCs/>
          <w:szCs w:val="28"/>
        </w:rPr>
      </w:pPr>
      <w:r w:rsidRPr="00C33B31">
        <w:rPr>
          <w:bCs/>
          <w:szCs w:val="28"/>
        </w:rPr>
        <w:t xml:space="preserve">                    Утверждение повестки дня заседания</w:t>
      </w:r>
    </w:p>
    <w:p w:rsidR="00C33B31" w:rsidRPr="00C33B31" w:rsidRDefault="00C33B31" w:rsidP="00C33B31">
      <w:pPr>
        <w:pStyle w:val="a8"/>
        <w:rPr>
          <w:bCs/>
          <w:szCs w:val="28"/>
        </w:rPr>
      </w:pP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  <w:gridCol w:w="35"/>
      </w:tblGrid>
      <w:tr w:rsidR="00C33B31" w:rsidRPr="00C33B31" w:rsidTr="001076E0">
        <w:trPr>
          <w:cantSplit/>
          <w:trHeight w:val="1832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1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Об установлении порогового значения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</w:t>
              </w:r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br/>
                <w:t xml:space="preserve">в целях признания граждан малоимущими и предоставления </w:t>
              </w:r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br/>
                <w:t>им по договорам социального найма жилых помещений муниципального жилищного фонда</w:t>
              </w:r>
            </w:hyperlink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</w:rPr>
              <w:t xml:space="preserve">Кожевникова Анна Николаевна, </w:t>
            </w:r>
            <w:r w:rsidRPr="00C33B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учету </w:t>
            </w:r>
            <w:r w:rsidRPr="00C33B3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распределению муниципальных жилых помещений администрации городского округа Большой Камень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2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hyperlink r:id="rId8" w:history="1"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t>О внесении изменений в отдельные нормативные правовые акты Думы городского округа Большой Камень</w:t>
              </w:r>
            </w:hyperlink>
            <w:r w:rsidR="00C33B31" w:rsidRPr="00C33B31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 xml:space="preserve"> 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33B31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3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hyperlink r:id="rId9" w:history="1"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t xml:space="preserve">О внесении изменений в Порядок планирования и принятия решений об условиях приватизации муниципального имущества городского округа Большой Камень, утверждённый решением Думы городского </w:t>
              </w:r>
              <w:proofErr w:type="gramStart"/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t>округа</w:t>
              </w:r>
              <w:proofErr w:type="gramEnd"/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t xml:space="preserve"> ЗАТО Большой Камень от 25.04.2013 </w:t>
              </w:r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br/>
                <w:t>№ 136</w:t>
              </w:r>
            </w:hyperlink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Вопрос 4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hyperlink r:id="rId10" w:history="1">
              <w:r w:rsidR="00C33B31" w:rsidRPr="00BE1526">
                <w:rPr>
                  <w:rStyle w:val="aa"/>
                  <w:sz w:val="28"/>
                  <w:szCs w:val="26"/>
                </w:rPr>
                <w:t xml:space="preserve">О внесении изменений в решение Думы городского </w:t>
              </w:r>
              <w:proofErr w:type="gramStart"/>
              <w:r w:rsidR="00C33B31" w:rsidRPr="00BE1526">
                <w:rPr>
                  <w:rStyle w:val="aa"/>
                  <w:sz w:val="28"/>
                  <w:szCs w:val="26"/>
                </w:rPr>
                <w:t>округа</w:t>
              </w:r>
              <w:proofErr w:type="gramEnd"/>
              <w:r w:rsidR="00C33B31" w:rsidRPr="00BE1526">
                <w:rPr>
                  <w:rStyle w:val="aa"/>
                  <w:sz w:val="28"/>
                  <w:szCs w:val="26"/>
                </w:rPr>
                <w:t xml:space="preserve"> ЗАТО Большой Камень от 05.04.2012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5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highlight w:val="yellow"/>
              </w:rPr>
            </w:pPr>
            <w:hyperlink r:id="rId11" w:history="1">
              <w:r w:rsidR="00C33B31" w:rsidRPr="00BE1526">
                <w:rPr>
                  <w:rStyle w:val="aa"/>
                  <w:sz w:val="28"/>
                  <w:szCs w:val="26"/>
                </w:rPr>
                <w:t xml:space="preserve">О прогнозном плане (программе) приватизации муниципального имущества городского округа Большой Камень на 2022 год </w:t>
              </w:r>
              <w:r w:rsidR="00C33B31" w:rsidRPr="00BE1526">
                <w:rPr>
                  <w:rStyle w:val="aa"/>
                  <w:sz w:val="28"/>
                  <w:szCs w:val="26"/>
                </w:rPr>
                <w:br/>
                <w:t>и на плановый период 2023-2024 годы</w:t>
              </w:r>
            </w:hyperlink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C33B31">
              <w:rPr>
                <w:sz w:val="28"/>
                <w:szCs w:val="28"/>
                <w:u w:val="single"/>
              </w:rPr>
              <w:t>Содоклад: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C33B31">
              <w:rPr>
                <w:sz w:val="28"/>
                <w:szCs w:val="28"/>
              </w:rPr>
              <w:t>Апрускина</w:t>
            </w:r>
            <w:proofErr w:type="spellEnd"/>
            <w:r w:rsidRPr="00C33B31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C33B31" w:rsidRPr="00C33B31" w:rsidRDefault="00C33B31" w:rsidP="00C33B31">
            <w:pPr>
              <w:pStyle w:val="3"/>
              <w:jc w:val="both"/>
              <w:rPr>
                <w:sz w:val="20"/>
                <w:szCs w:val="26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6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7"/>
                <w:szCs w:val="27"/>
                <w:highlight w:val="yellow"/>
              </w:rPr>
            </w:pPr>
            <w:hyperlink r:id="rId12" w:history="1">
              <w:r w:rsidR="00C33B31" w:rsidRPr="00BE1526">
                <w:rPr>
                  <w:rStyle w:val="aa"/>
                  <w:sz w:val="28"/>
                  <w:szCs w:val="26"/>
                </w:rPr>
                <w:t xml:space="preserve">Об утверждении условий приватизации муниципального имущества городского округа Большой Камень, расположенного по адресу: г. Большой Камень, ул. Приморского Комсомола, </w:t>
              </w:r>
              <w:r w:rsidR="00C33B31" w:rsidRPr="00BE1526">
                <w:rPr>
                  <w:rStyle w:val="aa"/>
                  <w:sz w:val="28"/>
                  <w:szCs w:val="26"/>
                </w:rPr>
                <w:br/>
                <w:t>д. 10б, путем реализации субъектом малого и среднего предпринимательства преимущественного права на приобретение арендуемого имущества</w:t>
              </w:r>
            </w:hyperlink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  <w:highlight w:val="yellow"/>
                <w:u w:val="single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Борисова Екатерина Викторовна, начальник управления имущественных отношений администрации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  <w:highlight w:val="yellow"/>
              </w:rPr>
            </w:pPr>
          </w:p>
        </w:tc>
      </w:tr>
      <w:tr w:rsidR="00C33B31" w:rsidRPr="00C33B31" w:rsidTr="00C33B31">
        <w:trPr>
          <w:cantSplit/>
          <w:trHeight w:val="3333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7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hyperlink r:id="rId13" w:history="1">
              <w:r w:rsidR="00C33B31" w:rsidRPr="00BE1526">
                <w:rPr>
                  <w:rStyle w:val="aa"/>
                  <w:sz w:val="28"/>
                  <w:szCs w:val="26"/>
                </w:rPr>
                <w:t xml:space="preserve">Об утверждении Порядка представления главными распорядителями бюджетных средств городского округа </w:t>
              </w:r>
              <w:r w:rsidR="00C33B31" w:rsidRPr="00BE1526">
                <w:rPr>
                  <w:rStyle w:val="aa"/>
                  <w:sz w:val="28"/>
                  <w:szCs w:val="26"/>
                </w:rPr>
                <w:br/>
                <w:t xml:space="preserve">Большой Камень в финансовый орган городского округа </w:t>
              </w:r>
              <w:r w:rsidR="00C33B31" w:rsidRPr="00BE1526">
                <w:rPr>
                  <w:rStyle w:val="aa"/>
                  <w:sz w:val="28"/>
                  <w:szCs w:val="26"/>
                </w:rPr>
                <w:br/>
                <w:t xml:space="preserve">Большой Камень информации о совершаемых действиях, направленных на реализацию городским округом </w:t>
              </w:r>
              <w:r w:rsidR="00C33B31" w:rsidRPr="00BE1526">
                <w:rPr>
                  <w:rStyle w:val="aa"/>
                  <w:sz w:val="28"/>
                  <w:szCs w:val="26"/>
                </w:rPr>
                <w:br/>
                <w:t>Большой Камень права регресса, либо об отсутствии оснований для предъявления иска о взыскании денежных сре</w:t>
              </w:r>
              <w:proofErr w:type="gramStart"/>
              <w:r w:rsidR="00C33B31" w:rsidRPr="00BE1526">
                <w:rPr>
                  <w:rStyle w:val="aa"/>
                  <w:sz w:val="28"/>
                  <w:szCs w:val="26"/>
                </w:rPr>
                <w:t>дств в п</w:t>
              </w:r>
              <w:proofErr w:type="gramEnd"/>
              <w:r w:rsidR="00C33B31" w:rsidRPr="00BE1526">
                <w:rPr>
                  <w:rStyle w:val="aa"/>
                  <w:sz w:val="28"/>
                  <w:szCs w:val="26"/>
                </w:rPr>
                <w:t>орядке регресса</w:t>
              </w:r>
            </w:hyperlink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highlight w:val="yellow"/>
              </w:rPr>
            </w:pPr>
            <w:proofErr w:type="spellStart"/>
            <w:r w:rsidRPr="00C33B31">
              <w:rPr>
                <w:sz w:val="28"/>
                <w:szCs w:val="28"/>
              </w:rPr>
              <w:t>Шапилов</w:t>
            </w:r>
            <w:proofErr w:type="spellEnd"/>
            <w:r w:rsidRPr="00C33B31">
              <w:rPr>
                <w:sz w:val="28"/>
                <w:szCs w:val="28"/>
              </w:rPr>
              <w:t xml:space="preserve"> Евгений </w:t>
            </w:r>
            <w:proofErr w:type="spellStart"/>
            <w:r w:rsidRPr="00C33B31">
              <w:rPr>
                <w:sz w:val="28"/>
                <w:szCs w:val="28"/>
              </w:rPr>
              <w:t>Менгынович</w:t>
            </w:r>
            <w:proofErr w:type="spellEnd"/>
            <w:r w:rsidRPr="00C33B31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</w:tc>
      </w:tr>
      <w:tr w:rsidR="00C33B31" w:rsidRPr="00C33B31" w:rsidTr="001076E0">
        <w:trPr>
          <w:cantSplit/>
          <w:trHeight w:val="1986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Вопрос 8</w:t>
            </w:r>
          </w:p>
        </w:tc>
        <w:tc>
          <w:tcPr>
            <w:tcW w:w="8256" w:type="dxa"/>
            <w:gridSpan w:val="2"/>
          </w:tcPr>
          <w:p w:rsidR="00C33B31" w:rsidRPr="00C33B31" w:rsidRDefault="00460B5E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hyperlink r:id="rId14" w:history="1"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t xml:space="preserve">Об исполнении бюджета городского округа Большой Камень </w:t>
              </w:r>
              <w:r w:rsidR="00C33B31" w:rsidRPr="00BE1526">
                <w:rPr>
                  <w:rStyle w:val="aa"/>
                  <w:rFonts w:ascii="Times New Roman" w:hAnsi="Times New Roman" w:cs="Times New Roman"/>
                  <w:sz w:val="28"/>
                  <w:szCs w:val="26"/>
                </w:rPr>
                <w:br/>
                <w:t>за 2020 год</w:t>
              </w:r>
            </w:hyperlink>
            <w:r w:rsidR="00C33B31" w:rsidRPr="00C33B31"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  <w:t xml:space="preserve"> 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C33B31">
              <w:rPr>
                <w:sz w:val="28"/>
                <w:szCs w:val="28"/>
              </w:rPr>
              <w:t>Шапилов</w:t>
            </w:r>
            <w:proofErr w:type="spellEnd"/>
            <w:r w:rsidRPr="00C33B31">
              <w:rPr>
                <w:sz w:val="28"/>
                <w:szCs w:val="28"/>
              </w:rPr>
              <w:t xml:space="preserve"> Евгений </w:t>
            </w:r>
            <w:proofErr w:type="spellStart"/>
            <w:r w:rsidRPr="00C33B31">
              <w:rPr>
                <w:sz w:val="28"/>
                <w:szCs w:val="28"/>
              </w:rPr>
              <w:t>Менгынович</w:t>
            </w:r>
            <w:proofErr w:type="spellEnd"/>
            <w:r w:rsidRPr="00C33B31">
              <w:rPr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C33B31">
              <w:rPr>
                <w:sz w:val="28"/>
                <w:szCs w:val="28"/>
                <w:u w:val="single"/>
              </w:rPr>
              <w:t>Содоклад: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33B31">
              <w:rPr>
                <w:sz w:val="28"/>
                <w:szCs w:val="28"/>
              </w:rPr>
              <w:t>Лебедев Сергей Алексеевич, председатель постоянной комиссии Думы городского округа Большой Камень по бюджету, налогам, экономической политике и муниципальной собственности;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C33B31">
              <w:rPr>
                <w:sz w:val="28"/>
                <w:szCs w:val="28"/>
              </w:rPr>
              <w:t>Апрускина</w:t>
            </w:r>
            <w:proofErr w:type="spellEnd"/>
            <w:r w:rsidRPr="00C33B31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highlight w:val="yellow"/>
              </w:rPr>
            </w:pPr>
          </w:p>
        </w:tc>
      </w:tr>
      <w:tr w:rsidR="00C33B31" w:rsidRPr="00C33B31" w:rsidTr="001076E0">
        <w:trPr>
          <w:gridAfter w:val="1"/>
          <w:wAfter w:w="35" w:type="dxa"/>
          <w:cantSplit/>
          <w:trHeight w:val="1677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9</w:t>
            </w:r>
          </w:p>
        </w:tc>
        <w:tc>
          <w:tcPr>
            <w:tcW w:w="8221" w:type="dxa"/>
          </w:tcPr>
          <w:p w:rsidR="00C33B31" w:rsidRPr="00C33B31" w:rsidRDefault="00460B5E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  <w:highlight w:val="yellow"/>
              </w:rPr>
            </w:pPr>
            <w:hyperlink r:id="rId15" w:history="1">
              <w:r w:rsidR="00C33B31" w:rsidRPr="00BE1526">
                <w:rPr>
                  <w:rStyle w:val="aa"/>
                  <w:bCs/>
                  <w:iCs/>
                  <w:sz w:val="28"/>
                  <w:szCs w:val="26"/>
                </w:rPr>
                <w:t xml:space="preserve">Об утверждении Положения о муниципальных заимствованиях </w:t>
              </w:r>
              <w:r w:rsidR="00C33B31" w:rsidRPr="00BE1526">
                <w:rPr>
                  <w:rStyle w:val="aa"/>
                  <w:bCs/>
                  <w:iCs/>
                  <w:sz w:val="28"/>
                  <w:szCs w:val="26"/>
                </w:rPr>
                <w:br/>
                <w:t>и муниципальном долге городского округа Большой Камень</w:t>
              </w:r>
            </w:hyperlink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Шапилов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 xml:space="preserve"> Евгений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Менгынович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C33B31" w:rsidRPr="00C33B31" w:rsidRDefault="00C33B31" w:rsidP="00C33B31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832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10</w:t>
            </w:r>
          </w:p>
        </w:tc>
        <w:tc>
          <w:tcPr>
            <w:tcW w:w="8256" w:type="dxa"/>
            <w:gridSpan w:val="2"/>
          </w:tcPr>
          <w:p w:rsidR="00C33B31" w:rsidRPr="00460B5E" w:rsidRDefault="00460B5E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33B31" w:rsidRPr="00460B5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О внесении изменений в решение Думы городского округа Большой Камень от 03.12.2020 № 360 «О бюджете городского округа Большой Камень на 2021 год и на плановый период 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C33B31" w:rsidRPr="00460B5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2022 и 2023 годов»</w:t>
              </w:r>
            </w:hyperlink>
            <w:bookmarkStart w:id="0" w:name="_GoBack"/>
            <w:bookmarkEnd w:id="0"/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Шапилов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 xml:space="preserve"> Евгений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Менгынович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, заместитель главы администрации городского округа Большой Камень;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Коус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 xml:space="preserve"> Игорь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Атамович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Содоклад:</w:t>
            </w:r>
          </w:p>
          <w:p w:rsid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>Апрускина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31" w:rsidRPr="00C33B31" w:rsidTr="001076E0">
        <w:trPr>
          <w:cantSplit/>
          <w:trHeight w:val="1550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11</w:t>
            </w:r>
          </w:p>
        </w:tc>
        <w:tc>
          <w:tcPr>
            <w:tcW w:w="8256" w:type="dxa"/>
            <w:gridSpan w:val="2"/>
          </w:tcPr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звания «Почетный житель городского округа Большой Камень»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Смолярчуку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Pr="00C33B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cr/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pStyle w:val="3"/>
              <w:jc w:val="both"/>
              <w:rPr>
                <w:sz w:val="28"/>
                <w:szCs w:val="26"/>
              </w:rPr>
            </w:pPr>
            <w:r w:rsidRPr="00C33B31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3B31" w:rsidRPr="00C33B31" w:rsidTr="001076E0">
        <w:trPr>
          <w:cantSplit/>
          <w:trHeight w:val="1550"/>
        </w:trPr>
        <w:tc>
          <w:tcPr>
            <w:tcW w:w="1560" w:type="dxa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12</w:t>
            </w:r>
          </w:p>
        </w:tc>
        <w:tc>
          <w:tcPr>
            <w:tcW w:w="8256" w:type="dxa"/>
            <w:gridSpan w:val="2"/>
          </w:tcPr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городского округа Большой Камень Панченко Т.Н.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</w:tc>
      </w:tr>
    </w:tbl>
    <w:p w:rsidR="00C33B31" w:rsidRPr="00C33B31" w:rsidRDefault="00C33B31" w:rsidP="00C33B31">
      <w:pPr>
        <w:pStyle w:val="2"/>
        <w:ind w:right="-28"/>
        <w:contextualSpacing/>
        <w:jc w:val="center"/>
        <w:rPr>
          <w:szCs w:val="28"/>
        </w:rPr>
      </w:pPr>
    </w:p>
    <w:tbl>
      <w:tblPr>
        <w:tblW w:w="986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4"/>
        <w:gridCol w:w="17"/>
        <w:gridCol w:w="1509"/>
        <w:gridCol w:w="51"/>
        <w:gridCol w:w="8029"/>
        <w:gridCol w:w="176"/>
        <w:gridCol w:w="51"/>
      </w:tblGrid>
      <w:tr w:rsidR="00C33B31" w:rsidRPr="00C33B31" w:rsidTr="00C33B31">
        <w:trPr>
          <w:gridBefore w:val="2"/>
          <w:wBefore w:w="51" w:type="dxa"/>
          <w:cantSplit/>
          <w:trHeight w:val="2444"/>
        </w:trPr>
        <w:tc>
          <w:tcPr>
            <w:tcW w:w="1560" w:type="dxa"/>
            <w:gridSpan w:val="2"/>
            <w:tcMar>
              <w:left w:w="57" w:type="dxa"/>
              <w:right w:w="57" w:type="dxa"/>
            </w:tcMar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13</w:t>
            </w:r>
          </w:p>
        </w:tc>
        <w:tc>
          <w:tcPr>
            <w:tcW w:w="8256" w:type="dxa"/>
            <w:gridSpan w:val="3"/>
          </w:tcPr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Информация об исполнении «дорожной карты» по устранению недостатков и несоответствий в части капитальных вложений </w:t>
            </w:r>
            <w:r w:rsidRPr="00C33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объекты незавершенного строительства по состоянию </w:t>
            </w:r>
            <w:r w:rsidRPr="00C33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01.07.</w:t>
            </w:r>
            <w:r w:rsidRPr="00C33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(отчет контрольно-счетной палаты от 11.06.2020 №3-км)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Менгынович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городского округа Большой Камень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33B31" w:rsidRPr="00C33B31" w:rsidTr="001076E0">
        <w:trPr>
          <w:gridBefore w:val="1"/>
          <w:gridAfter w:val="2"/>
          <w:wBefore w:w="34" w:type="dxa"/>
          <w:wAfter w:w="227" w:type="dxa"/>
          <w:cantSplit/>
          <w:trHeight w:val="1809"/>
        </w:trPr>
        <w:tc>
          <w:tcPr>
            <w:tcW w:w="1526" w:type="dxa"/>
            <w:gridSpan w:val="2"/>
          </w:tcPr>
          <w:p w:rsidR="00C33B31" w:rsidRPr="00C33B31" w:rsidRDefault="00C33B31" w:rsidP="00C33B31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8"/>
              </w:rPr>
              <w:t>Вопрос 14</w:t>
            </w:r>
          </w:p>
        </w:tc>
        <w:tc>
          <w:tcPr>
            <w:tcW w:w="8080" w:type="dxa"/>
            <w:gridSpan w:val="2"/>
          </w:tcPr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Информация об исполнении «дорожной карты» по устранению недостатков и несоответствий, в части учета дорог </w:t>
            </w: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 xml:space="preserve">и внутриквартальных проездов, составляющих дорожную сеть городского округа Большой Камень, по состоянию на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01.07.2021</w:t>
            </w: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(отчет </w:t>
            </w: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КСП </w:t>
            </w: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от 30.12.2020 №4-км)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Штефан</w:t>
            </w:r>
            <w:proofErr w:type="spellEnd"/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Большой Камень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33B31" w:rsidRPr="00C33B31" w:rsidTr="001076E0">
        <w:trPr>
          <w:gridBefore w:val="1"/>
          <w:gridAfter w:val="2"/>
          <w:wBefore w:w="34" w:type="dxa"/>
          <w:wAfter w:w="227" w:type="dxa"/>
          <w:cantSplit/>
          <w:trHeight w:val="1809"/>
        </w:trPr>
        <w:tc>
          <w:tcPr>
            <w:tcW w:w="1526" w:type="dxa"/>
            <w:gridSpan w:val="2"/>
          </w:tcPr>
          <w:p w:rsidR="00C33B31" w:rsidRPr="00C33B31" w:rsidRDefault="00C33B31" w:rsidP="00C33B31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8"/>
              </w:rPr>
              <w:t>Вопрос 15</w:t>
            </w:r>
          </w:p>
        </w:tc>
        <w:tc>
          <w:tcPr>
            <w:tcW w:w="8080" w:type="dxa"/>
            <w:gridSpan w:val="2"/>
          </w:tcPr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Информация о состоянии работ по закрытию ордеров </w:t>
            </w: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 xml:space="preserve">на проведение земляных работ по состоянию на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01.07.</w:t>
            </w:r>
            <w:r w:rsidRPr="00C33B3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2021</w:t>
            </w: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C33B31" w:rsidRPr="00C33B31" w:rsidRDefault="00C33B31" w:rsidP="00C33B31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Селифанов Сергей Вячеславович, начальник управления архитектуры и градостроительства администрации городского округа Большой Камень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33B31" w:rsidRPr="00C33B31" w:rsidTr="001076E0">
        <w:trPr>
          <w:gridAfter w:val="1"/>
          <w:wAfter w:w="51" w:type="dxa"/>
          <w:cantSplit/>
          <w:trHeight w:val="1550"/>
        </w:trPr>
        <w:tc>
          <w:tcPr>
            <w:tcW w:w="1560" w:type="dxa"/>
            <w:gridSpan w:val="3"/>
          </w:tcPr>
          <w:p w:rsidR="00C33B31" w:rsidRPr="00C33B31" w:rsidRDefault="00C33B31" w:rsidP="00C33B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33B31">
              <w:rPr>
                <w:rFonts w:ascii="Times New Roman" w:hAnsi="Times New Roman" w:cs="Times New Roman"/>
                <w:b/>
                <w:sz w:val="28"/>
                <w:szCs w:val="26"/>
              </w:rPr>
              <w:t>Вопрос 16</w:t>
            </w:r>
          </w:p>
        </w:tc>
        <w:tc>
          <w:tcPr>
            <w:tcW w:w="8256" w:type="dxa"/>
            <w:gridSpan w:val="3"/>
          </w:tcPr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летнего отдыха на территории городского округа Большой Камень, в том числе о готовности прибрежных зон отдыха в б</w:t>
            </w:r>
            <w:proofErr w:type="gram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уходол, б.Андреево (территория пирса, городской пляж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Вальтон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, ул. Мичурина, полуостров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Ханган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б.Ильмовая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 - на территориях баз отдыха Жемчужина, Нептун, Водолей (с учетом исх. Думы от 02.06.2021 № 450, </w:t>
            </w:r>
            <w:r w:rsidRPr="00C33B31">
              <w:rPr>
                <w:rFonts w:ascii="Times New Roman" w:hAnsi="Times New Roman" w:cs="Times New Roman"/>
                <w:sz w:val="28"/>
                <w:szCs w:val="28"/>
              </w:rPr>
              <w:br/>
              <w:t>от 01.07.2021 № 489, от 13.07.2021 № 533, от 23.07.2021 № 556)</w:t>
            </w:r>
            <w:r w:rsidRPr="00C33B31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Докладывает:</w:t>
            </w: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Коус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Атамович</w:t>
            </w:r>
            <w:proofErr w:type="spellEnd"/>
            <w:r w:rsidRPr="00C33B31">
              <w:rPr>
                <w:rFonts w:ascii="Times New Roman" w:hAnsi="Times New Roman" w:cs="Times New Roman"/>
                <w:sz w:val="28"/>
                <w:szCs w:val="28"/>
              </w:rPr>
              <w:t>, заместитель главы городского округа Большой Камень</w:t>
            </w:r>
          </w:p>
          <w:p w:rsid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B31" w:rsidRPr="00C33B31" w:rsidRDefault="00C33B31" w:rsidP="00C33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770" w:rsidRDefault="00C33B31" w:rsidP="00C33B31">
      <w:pPr>
        <w:pStyle w:val="2"/>
        <w:ind w:right="-28"/>
        <w:contextualSpacing/>
        <w:jc w:val="center"/>
      </w:pPr>
      <w:r w:rsidRPr="00C33B31">
        <w:rPr>
          <w:szCs w:val="28"/>
        </w:rPr>
        <w:t>______________________</w:t>
      </w:r>
    </w:p>
    <w:sectPr w:rsidR="00AF5770" w:rsidSect="00C33B31">
      <w:headerReference w:type="even" r:id="rId17"/>
      <w:headerReference w:type="default" r:id="rId18"/>
      <w:pgSz w:w="11907" w:h="16840"/>
      <w:pgMar w:top="1134" w:right="850" w:bottom="284" w:left="1701" w:header="42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70" w:rsidRDefault="00AF5770" w:rsidP="00AF5770">
      <w:pPr>
        <w:spacing w:after="0" w:line="240" w:lineRule="auto"/>
      </w:pPr>
      <w:r>
        <w:separator/>
      </w:r>
    </w:p>
  </w:endnote>
  <w:endnote w:type="continuationSeparator" w:id="0">
    <w:p w:rsidR="00AF5770" w:rsidRDefault="00AF5770" w:rsidP="00AF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70" w:rsidRDefault="00AF5770" w:rsidP="00AF5770">
      <w:pPr>
        <w:spacing w:after="0" w:line="240" w:lineRule="auto"/>
      </w:pPr>
      <w:r>
        <w:separator/>
      </w:r>
    </w:p>
  </w:footnote>
  <w:footnote w:type="continuationSeparator" w:id="0">
    <w:p w:rsidR="00AF5770" w:rsidRDefault="00AF5770" w:rsidP="00AF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1B" w:rsidRDefault="00AF5770" w:rsidP="0064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91B" w:rsidRDefault="00460B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1B" w:rsidRPr="0064394D" w:rsidRDefault="00AF5770" w:rsidP="00871CB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="00C33B31"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 w:rsidR="00460B5E">
      <w:rPr>
        <w:rStyle w:val="a5"/>
        <w:noProof/>
        <w:sz w:val="28"/>
        <w:szCs w:val="28"/>
      </w:rPr>
      <w:t>4</w:t>
    </w:r>
    <w:r w:rsidRPr="0064394D">
      <w:rPr>
        <w:rStyle w:val="a5"/>
        <w:sz w:val="28"/>
        <w:szCs w:val="28"/>
      </w:rPr>
      <w:fldChar w:fldCharType="end"/>
    </w:r>
  </w:p>
  <w:p w:rsidR="004C691B" w:rsidRDefault="00460B5E">
    <w:pPr>
      <w:pStyle w:val="a3"/>
    </w:pPr>
  </w:p>
  <w:p w:rsidR="004C691B" w:rsidRDefault="00460B5E">
    <w:pPr>
      <w:pStyle w:val="a3"/>
    </w:pPr>
  </w:p>
  <w:p w:rsidR="004C691B" w:rsidRDefault="00460B5E">
    <w:pPr>
      <w:pStyle w:val="a3"/>
    </w:pPr>
  </w:p>
  <w:p w:rsidR="004C691B" w:rsidRDefault="00460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B31"/>
    <w:rsid w:val="00460B5E"/>
    <w:rsid w:val="00AF5770"/>
    <w:rsid w:val="00BE1526"/>
    <w:rsid w:val="00C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B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3B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3B31"/>
  </w:style>
  <w:style w:type="paragraph" w:styleId="a6">
    <w:name w:val="Body Text Indent"/>
    <w:basedOn w:val="a"/>
    <w:link w:val="a7"/>
    <w:rsid w:val="00C33B31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3B3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C33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33B3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33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3B3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3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33B31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BE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bitrix/redirect.php?event1=file&amp;event2=download&amp;event3=ab591e043a287ab6399f376e683d9789.pdf&amp;goto=/upload/iblock/ab5/ab591e043a287ab6399f376e683d9789.pdf" TargetMode="External"/><Relationship Id="rId13" Type="http://schemas.openxmlformats.org/officeDocument/2006/relationships/hyperlink" Target="http://www.bk.pk.ru/bitrix/redirect.php?event1=file&amp;event2=download&amp;event3=84b62e527eba1b430d5a558d7a14657f.doc&amp;goto=/upload/iblock/84b/84b62e527eba1b430d5a558d7a14657f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k.pk.ru/bitrix/redirect.php?event1=file&amp;event2=download&amp;event3=56701e21af8c228440e54c36b5425692.doc&amp;goto=/upload/iblock/567/56701e21af8c228440e54c36b5425692.doc" TargetMode="External"/><Relationship Id="rId12" Type="http://schemas.openxmlformats.org/officeDocument/2006/relationships/hyperlink" Target="http://www.bk.pk.ru/bitrix/redirect.php?event1=file&amp;event2=download&amp;event3=d6a7e61bbb1d096c652d6aa4978e0f24.doc&amp;goto=/upload/iblock/d6a/d6a7e61bbb1d096c652d6aa4978e0f24.doc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bk.pk.ru/bitrix/redirect.php?event1=file&amp;event2=download&amp;event3=7c2b350a6101553a042f2cbe5d26841e.7z&amp;goto=/upload/iblock/7c2/7c2b350a6101553a042f2cbe5d26841e.7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k.pk.ru/bitrix/redirect.php?event1=file&amp;event2=download&amp;event3=526acfc682282db5b30c0d269a70ad36.doc&amp;goto=/upload/iblock/526/526acfc682282db5b30c0d269a70ad3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k.pk.ru/bitrix/redirect.php?event1=file&amp;event2=download&amp;event3=4540fc02dae9e9f9e55e404301b12ba7.doc&amp;goto=/upload/iblock/454/4540fc02dae9e9f9e55e404301b12ba7.doc" TargetMode="External"/><Relationship Id="rId10" Type="http://schemas.openxmlformats.org/officeDocument/2006/relationships/hyperlink" Target="http://www.bk.pk.ru/bitrix/redirect.php?event1=file&amp;event2=download&amp;event3=15d34311060b6c0ff8591ac6ca318813.7z&amp;goto=/upload/iblock/15d/15d34311060b6c0ff8591ac6ca318813.7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k.pk.ru/bitrix/redirect.php?event1=file&amp;event2=download&amp;event3=b7d0ecf24c57097c01b2b28ba0e08139.doc&amp;goto=/upload/iblock/b7d/b7d0ecf24c57097c01b2b28ba0e08139.doc" TargetMode="External"/><Relationship Id="rId14" Type="http://schemas.openxmlformats.org/officeDocument/2006/relationships/hyperlink" Target="http://www.bk.pk.ru/bitrix/redirect.php?event1=file&amp;event2=download&amp;event3=5c7baee95287e08f20b274df2b124864.7z&amp;goto=/upload/iblock/5c7/5c7baee95287e08f20b274df2b124864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1247</Words>
  <Characters>7111</Characters>
  <Application>Microsoft Office Word</Application>
  <DocSecurity>0</DocSecurity>
  <Lines>59</Lines>
  <Paragraphs>16</Paragraphs>
  <ScaleCrop>false</ScaleCrop>
  <Company>HP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Пичуева С.О.</dc:creator>
  <cp:keywords/>
  <dc:description/>
  <cp:lastModifiedBy>Жидяева Нина Анатольевна</cp:lastModifiedBy>
  <cp:revision>4</cp:revision>
  <dcterms:created xsi:type="dcterms:W3CDTF">2021-07-26T01:48:00Z</dcterms:created>
  <dcterms:modified xsi:type="dcterms:W3CDTF">2021-07-26T03:11:00Z</dcterms:modified>
</cp:coreProperties>
</file>