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4" w:rsidRDefault="00D631A4" w:rsidP="00547282">
      <w:pPr>
        <w:pStyle w:val="p1"/>
        <w:tabs>
          <w:tab w:val="left" w:pos="142"/>
        </w:tabs>
        <w:spacing w:before="24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A015C2">
        <w:rPr>
          <w:rStyle w:val="s1"/>
          <w:b/>
          <w:sz w:val="28"/>
          <w:szCs w:val="28"/>
        </w:rPr>
        <w:t xml:space="preserve">ОТЧЕТ </w:t>
      </w:r>
    </w:p>
    <w:p w:rsidR="00D631A4" w:rsidRDefault="00D631A4" w:rsidP="00D631A4">
      <w:pPr>
        <w:pStyle w:val="p1"/>
        <w:tabs>
          <w:tab w:val="left" w:pos="142"/>
        </w:tabs>
        <w:contextualSpacing/>
        <w:jc w:val="center"/>
        <w:rPr>
          <w:rStyle w:val="s1"/>
          <w:b/>
          <w:sz w:val="28"/>
          <w:szCs w:val="28"/>
        </w:rPr>
      </w:pPr>
      <w:r w:rsidRPr="00A015C2">
        <w:rPr>
          <w:rStyle w:val="s1"/>
          <w:b/>
          <w:sz w:val="28"/>
          <w:szCs w:val="28"/>
        </w:rPr>
        <w:t xml:space="preserve">О РЕЗУЛЬТАТАХ ДЕЯТЕЛЬНОСТИ ДУМЫ </w:t>
      </w:r>
    </w:p>
    <w:p w:rsidR="00D631A4" w:rsidRDefault="00D631A4" w:rsidP="00D631A4">
      <w:pPr>
        <w:pStyle w:val="p1"/>
        <w:tabs>
          <w:tab w:val="left" w:pos="142"/>
        </w:tabs>
        <w:contextualSpacing/>
        <w:jc w:val="center"/>
        <w:rPr>
          <w:rStyle w:val="s1"/>
          <w:b/>
          <w:sz w:val="28"/>
          <w:szCs w:val="28"/>
        </w:rPr>
      </w:pPr>
      <w:r w:rsidRPr="00A015C2">
        <w:rPr>
          <w:rStyle w:val="s1"/>
          <w:b/>
          <w:sz w:val="28"/>
          <w:szCs w:val="28"/>
        </w:rPr>
        <w:t xml:space="preserve">ГОРОДСКОГО ОКРУГА БОЛЬШОЙ КАМЕНЬ </w:t>
      </w:r>
    </w:p>
    <w:p w:rsidR="00317EA5" w:rsidRPr="00A015C2" w:rsidRDefault="00D631A4" w:rsidP="00D631A4">
      <w:pPr>
        <w:pStyle w:val="p1"/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A015C2">
        <w:rPr>
          <w:rStyle w:val="s1"/>
          <w:b/>
          <w:sz w:val="28"/>
          <w:szCs w:val="28"/>
        </w:rPr>
        <w:t>ЗА 201</w:t>
      </w:r>
      <w:r>
        <w:rPr>
          <w:rStyle w:val="s1"/>
          <w:b/>
          <w:sz w:val="28"/>
          <w:szCs w:val="28"/>
        </w:rPr>
        <w:t>7</w:t>
      </w:r>
      <w:r w:rsidRPr="00A015C2">
        <w:rPr>
          <w:rStyle w:val="s1"/>
          <w:b/>
          <w:sz w:val="28"/>
          <w:szCs w:val="28"/>
        </w:rPr>
        <w:t xml:space="preserve"> ГОД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Большой Камень </w:t>
      </w:r>
      <w:r w:rsidRPr="00F336EA">
        <w:rPr>
          <w:rFonts w:ascii="Times New Roman" w:hAnsi="Times New Roman" w:cs="Times New Roman"/>
          <w:sz w:val="28"/>
          <w:szCs w:val="28"/>
        </w:rPr>
        <w:t>следует в фарватере государственных интересо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6181">
        <w:rPr>
          <w:rFonts w:ascii="Times New Roman" w:hAnsi="Times New Roman" w:cs="Times New Roman"/>
          <w:sz w:val="28"/>
          <w:szCs w:val="28"/>
        </w:rPr>
        <w:t>по созданию на Дальнем Востоке территорий опережающего социально-экономического развития и свободного порта Владивосток.</w:t>
      </w:r>
    </w:p>
    <w:p w:rsidR="00D631A4" w:rsidRDefault="004F4C02" w:rsidP="004F4C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>В 2015 году на основании Федерального Закона № 212</w:t>
      </w:r>
      <w:r w:rsidR="00876CCB">
        <w:rPr>
          <w:rFonts w:ascii="Times New Roman" w:hAnsi="Times New Roman" w:cs="Times New Roman"/>
          <w:sz w:val="28"/>
          <w:szCs w:val="28"/>
        </w:rPr>
        <w:t xml:space="preserve"> </w:t>
      </w:r>
      <w:r w:rsidRPr="00F6408E">
        <w:rPr>
          <w:rFonts w:ascii="Times New Roman" w:hAnsi="Times New Roman" w:cs="Times New Roman"/>
          <w:sz w:val="28"/>
          <w:szCs w:val="28"/>
        </w:rPr>
        <w:t xml:space="preserve">от 13.07.2015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F6408E">
        <w:rPr>
          <w:rFonts w:ascii="Times New Roman" w:hAnsi="Times New Roman" w:cs="Times New Roman"/>
          <w:sz w:val="28"/>
          <w:szCs w:val="28"/>
        </w:rPr>
        <w:t>«О свободном порте Владивосток» городской округ Большой Камень вошел в территорию свободного порта «Владивосток».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A4" w:rsidRDefault="001F2771" w:rsidP="0009497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134F6" w:rsidRPr="00F64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РФ от 28.01.2016 №</w:t>
      </w:r>
      <w:r w:rsidR="002804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43</w:t>
      </w:r>
      <w:r w:rsidR="00FC4E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была</w:t>
      </w:r>
      <w:r w:rsidR="002804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создан</w:t>
      </w:r>
      <w:r w:rsidR="00FC4E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территори</w:t>
      </w:r>
      <w:r w:rsidR="002804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опережающего соц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иально-экономического развития </w:t>
      </w:r>
      <w:r w:rsidR="00A611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134F6" w:rsidRPr="00F640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Большой Камень».</w:t>
      </w:r>
      <w:r w:rsidR="000949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5A91" w:rsidRPr="00A17DE8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B4C">
        <w:rPr>
          <w:rFonts w:ascii="Times New Roman" w:hAnsi="Times New Roman" w:cs="Times New Roman"/>
          <w:sz w:val="28"/>
          <w:szCs w:val="28"/>
        </w:rPr>
        <w:t xml:space="preserve">собое </w:t>
      </w:r>
      <w:r w:rsidRPr="00A17DE8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9A2B4C">
        <w:rPr>
          <w:rFonts w:ascii="Times New Roman" w:hAnsi="Times New Roman" w:cs="Times New Roman"/>
          <w:sz w:val="28"/>
          <w:szCs w:val="28"/>
        </w:rPr>
        <w:t>в 201</w:t>
      </w:r>
      <w:r w:rsidR="00876CCB">
        <w:rPr>
          <w:rFonts w:ascii="Times New Roman" w:hAnsi="Times New Roman" w:cs="Times New Roman"/>
          <w:sz w:val="28"/>
          <w:szCs w:val="28"/>
        </w:rPr>
        <w:t>7</w:t>
      </w:r>
      <w:r w:rsidRPr="009A2B4C">
        <w:rPr>
          <w:rFonts w:ascii="Times New Roman" w:hAnsi="Times New Roman" w:cs="Times New Roman"/>
          <w:sz w:val="28"/>
          <w:szCs w:val="28"/>
        </w:rPr>
        <w:t xml:space="preserve"> году Президентом 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уделялось вопросам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организации и деятельности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DE8">
        <w:rPr>
          <w:rFonts w:ascii="Times New Roman" w:hAnsi="Times New Roman" w:cs="Times New Roman"/>
          <w:sz w:val="28"/>
          <w:szCs w:val="28"/>
        </w:rPr>
        <w:t>всех уровней в области социальной, экономической и политической жизни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7D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7DE8">
        <w:rPr>
          <w:rFonts w:ascii="Times New Roman" w:hAnsi="Times New Roman" w:cs="Times New Roman"/>
          <w:sz w:val="28"/>
          <w:szCs w:val="28"/>
        </w:rPr>
        <w:t>.</w:t>
      </w:r>
    </w:p>
    <w:p w:rsidR="00975A91" w:rsidRPr="001C125B" w:rsidRDefault="00FC4E18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Думу городского округа возглавляет председатель Думы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75A91">
        <w:rPr>
          <w:rFonts w:ascii="Times New Roman" w:hAnsi="Times New Roman" w:cs="Times New Roman"/>
          <w:sz w:val="28"/>
          <w:szCs w:val="28"/>
        </w:rPr>
        <w:t>огласно Устав</w:t>
      </w:r>
      <w:r w:rsidR="00F335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75A91">
        <w:rPr>
          <w:rFonts w:ascii="Times New Roman" w:hAnsi="Times New Roman" w:cs="Times New Roman"/>
          <w:sz w:val="28"/>
          <w:szCs w:val="28"/>
        </w:rPr>
        <w:t xml:space="preserve"> городского округа Большой Камень, обладает полномочиями, которые </w:t>
      </w:r>
      <w:r w:rsidR="00975A91" w:rsidRPr="001C125B">
        <w:rPr>
          <w:rFonts w:ascii="Times New Roman" w:hAnsi="Times New Roman" w:cs="Times New Roman"/>
          <w:sz w:val="28"/>
          <w:szCs w:val="28"/>
        </w:rPr>
        <w:t>связан</w:t>
      </w:r>
      <w:r w:rsidR="00975A91">
        <w:rPr>
          <w:rFonts w:ascii="Times New Roman" w:hAnsi="Times New Roman" w:cs="Times New Roman"/>
          <w:sz w:val="28"/>
          <w:szCs w:val="28"/>
        </w:rPr>
        <w:t xml:space="preserve">ы </w:t>
      </w:r>
      <w:r w:rsidR="00975A91" w:rsidRPr="001C125B">
        <w:rPr>
          <w:rFonts w:ascii="Times New Roman" w:hAnsi="Times New Roman" w:cs="Times New Roman"/>
          <w:sz w:val="28"/>
          <w:szCs w:val="28"/>
        </w:rPr>
        <w:t xml:space="preserve">с </w:t>
      </w:r>
      <w:r w:rsidR="00975A91" w:rsidRPr="00FC4E18">
        <w:rPr>
          <w:rFonts w:ascii="Times New Roman" w:hAnsi="Times New Roman" w:cs="Times New Roman"/>
          <w:sz w:val="28"/>
          <w:szCs w:val="28"/>
        </w:rPr>
        <w:t xml:space="preserve">нормотворческой деятельностью </w:t>
      </w:r>
      <w:r w:rsidR="00547282">
        <w:rPr>
          <w:rFonts w:ascii="Times New Roman" w:hAnsi="Times New Roman" w:cs="Times New Roman"/>
          <w:sz w:val="28"/>
          <w:szCs w:val="28"/>
        </w:rPr>
        <w:br/>
      </w:r>
      <w:r w:rsidR="00975A91" w:rsidRPr="00FC4E18">
        <w:rPr>
          <w:rFonts w:ascii="Times New Roman" w:hAnsi="Times New Roman" w:cs="Times New Roman"/>
          <w:sz w:val="28"/>
          <w:szCs w:val="28"/>
        </w:rPr>
        <w:t>и</w:t>
      </w:r>
      <w:r w:rsidR="00975A91" w:rsidRPr="001C125B">
        <w:rPr>
          <w:rFonts w:ascii="Times New Roman" w:hAnsi="Times New Roman" w:cs="Times New Roman"/>
          <w:sz w:val="28"/>
          <w:szCs w:val="28"/>
        </w:rPr>
        <w:t xml:space="preserve"> представительской функцией. 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125B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я в отчетном периоде</w:t>
      </w:r>
      <w:r w:rsidRPr="001C125B">
        <w:rPr>
          <w:rFonts w:ascii="Times New Roman" w:hAnsi="Times New Roman" w:cs="Times New Roman"/>
          <w:sz w:val="28"/>
          <w:szCs w:val="28"/>
        </w:rPr>
        <w:t xml:space="preserve"> общее руководство Думой городского округа</w:t>
      </w:r>
      <w:r w:rsidR="00876CC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A7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C125B">
        <w:rPr>
          <w:rFonts w:ascii="Times New Roman" w:hAnsi="Times New Roman" w:cs="Times New Roman"/>
          <w:sz w:val="28"/>
          <w:szCs w:val="28"/>
        </w:rPr>
        <w:t>направля</w:t>
      </w:r>
      <w:r w:rsidR="00F335A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5B">
        <w:rPr>
          <w:rFonts w:ascii="Times New Roman" w:hAnsi="Times New Roman" w:cs="Times New Roman"/>
          <w:sz w:val="28"/>
          <w:szCs w:val="28"/>
        </w:rPr>
        <w:t xml:space="preserve">работу депутатского корпуса на более эффективные </w:t>
      </w:r>
      <w:r w:rsidRPr="00FC4E18">
        <w:rPr>
          <w:rFonts w:ascii="Times New Roman" w:hAnsi="Times New Roman" w:cs="Times New Roman"/>
          <w:sz w:val="28"/>
          <w:szCs w:val="28"/>
        </w:rPr>
        <w:t>формы нормотворческой деятельности.</w:t>
      </w:r>
    </w:p>
    <w:p w:rsidR="00975A91" w:rsidRDefault="00975A91" w:rsidP="00975A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t>В рамках задач, поставленных Президентом Российской Федерации, депутатами Думы городского округа были внесены соответствующие изменения в Устав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F4">
        <w:rPr>
          <w:rFonts w:ascii="Times New Roman" w:hAnsi="Times New Roman" w:cs="Times New Roman"/>
          <w:sz w:val="28"/>
          <w:szCs w:val="28"/>
        </w:rPr>
        <w:t>и нормативные правовые акты Думы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C0" w:rsidRDefault="003F14C0" w:rsidP="00A611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19F" w:rsidRPr="003F14C0" w:rsidRDefault="00A6119F" w:rsidP="00A6119F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1151" w:rsidRPr="00BF1151" w:rsidRDefault="00BF1151" w:rsidP="00BF1151">
      <w:pPr>
        <w:pStyle w:val="aa"/>
        <w:spacing w:after="0" w:line="240" w:lineRule="auto"/>
        <w:ind w:left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F1151">
        <w:rPr>
          <w:rStyle w:val="a9"/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других</w:t>
      </w:r>
    </w:p>
    <w:p w:rsidR="00BF1151" w:rsidRDefault="00BF1151" w:rsidP="00547282">
      <w:pPr>
        <w:spacing w:after="120"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7649E">
        <w:rPr>
          <w:rStyle w:val="a9"/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и органами </w:t>
      </w:r>
      <w:r w:rsidRPr="00C7649E">
        <w:rPr>
          <w:rStyle w:val="a9"/>
          <w:rFonts w:ascii="Times New Roman" w:hAnsi="Times New Roman" w:cs="Times New Roman"/>
          <w:sz w:val="28"/>
          <w:szCs w:val="28"/>
        </w:rPr>
        <w:t>государственной власти</w:t>
      </w:r>
    </w:p>
    <w:p w:rsidR="00322E9E" w:rsidRDefault="008D25A7" w:rsidP="0054728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889">
        <w:rPr>
          <w:rFonts w:ascii="Times New Roman" w:hAnsi="Times New Roman" w:cs="Times New Roman"/>
          <w:sz w:val="28"/>
          <w:szCs w:val="28"/>
        </w:rPr>
        <w:t>редседатель Думы</w:t>
      </w:r>
      <w:r w:rsidR="00322E9E">
        <w:rPr>
          <w:rFonts w:ascii="Times New Roman" w:hAnsi="Times New Roman" w:cs="Times New Roman"/>
          <w:sz w:val="28"/>
          <w:szCs w:val="28"/>
        </w:rPr>
        <w:t xml:space="preserve"> </w:t>
      </w:r>
      <w:r w:rsidR="00322E9E" w:rsidRPr="001C125B">
        <w:rPr>
          <w:rFonts w:ascii="Times New Roman" w:hAnsi="Times New Roman" w:cs="Times New Roman"/>
          <w:sz w:val="28"/>
          <w:szCs w:val="28"/>
        </w:rPr>
        <w:t>координирует взаимодействие власти и населения</w:t>
      </w:r>
      <w:r w:rsidR="00322E9E">
        <w:rPr>
          <w:rFonts w:ascii="Times New Roman" w:hAnsi="Times New Roman" w:cs="Times New Roman"/>
          <w:sz w:val="28"/>
          <w:szCs w:val="28"/>
        </w:rPr>
        <w:t>.</w:t>
      </w:r>
    </w:p>
    <w:p w:rsidR="00BF1151" w:rsidRPr="001C125B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E18">
        <w:rPr>
          <w:rFonts w:ascii="Times New Roman" w:eastAsia="Times New Roman" w:hAnsi="Times New Roman" w:cs="Times New Roman"/>
          <w:bCs/>
          <w:sz w:val="28"/>
          <w:szCs w:val="28"/>
        </w:rPr>
        <w:t>В рамках взаимодействия с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других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органами государственной власти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отметить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отчетном периоде 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</w:t>
      </w:r>
      <w:r w:rsidR="00D13889">
        <w:rPr>
          <w:rFonts w:ascii="Times New Roman" w:eastAsia="Times New Roman" w:hAnsi="Times New Roman" w:cs="Times New Roman"/>
          <w:bCs/>
          <w:sz w:val="28"/>
          <w:szCs w:val="28"/>
        </w:rPr>
        <w:t>председателя</w:t>
      </w:r>
      <w:r w:rsidR="00FC4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</w:t>
      </w:r>
      <w:r w:rsidR="00FC4E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B2C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2C81" w:rsidRPr="001C125B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AB2C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C81" w:rsidRPr="001C125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представительных органов городских округов </w:t>
      </w:r>
      <w:r w:rsidR="00547282">
        <w:rPr>
          <w:rFonts w:ascii="Times New Roman" w:eastAsia="Times New Roman" w:hAnsi="Times New Roman" w:cs="Times New Roman"/>
          <w:sz w:val="28"/>
          <w:szCs w:val="28"/>
        </w:rPr>
        <w:br/>
      </w:r>
      <w:r w:rsidR="00AB2C81" w:rsidRPr="001C125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районов при Законодательном Собрании </w:t>
      </w:r>
      <w:r w:rsidR="00547282">
        <w:rPr>
          <w:rFonts w:ascii="Times New Roman" w:eastAsia="Times New Roman" w:hAnsi="Times New Roman" w:cs="Times New Roman"/>
          <w:sz w:val="28"/>
          <w:szCs w:val="28"/>
        </w:rPr>
        <w:br/>
      </w:r>
      <w:r w:rsidR="00AB2C81" w:rsidRPr="001C125B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AB2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2C81"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A377F" w:rsidRDefault="00BF1151" w:rsidP="003F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Принимая участие 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мероприятиях, проводимых Губернатором </w:t>
      </w:r>
      <w:r w:rsidR="0054728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C125B">
        <w:rPr>
          <w:rFonts w:ascii="Times New Roman" w:eastAsia="Times New Roman" w:hAnsi="Times New Roman" w:cs="Times New Roman"/>
          <w:bCs/>
          <w:sz w:val="28"/>
          <w:szCs w:val="28"/>
        </w:rPr>
        <w:t>и Законодательным Собранием Приморского края в отчетном периоде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88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18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выражал мнение тер</w:t>
      </w:r>
      <w:r w:rsidR="00FC4E18">
        <w:rPr>
          <w:rFonts w:ascii="Times New Roman" w:eastAsia="Times New Roman" w:hAnsi="Times New Roman" w:cs="Times New Roman"/>
          <w:sz w:val="28"/>
          <w:szCs w:val="28"/>
        </w:rPr>
        <w:t>ритории по обсуждаемым вопросам.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18">
        <w:rPr>
          <w:rFonts w:ascii="Times New Roman" w:eastAsia="Times New Roman" w:hAnsi="Times New Roman" w:cs="Times New Roman"/>
          <w:sz w:val="28"/>
          <w:szCs w:val="28"/>
        </w:rPr>
        <w:t>Депутатами принят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4E1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4E18">
        <w:rPr>
          <w:rFonts w:ascii="Times New Roman" w:eastAsia="Times New Roman" w:hAnsi="Times New Roman" w:cs="Times New Roman"/>
          <w:sz w:val="28"/>
          <w:szCs w:val="28"/>
        </w:rPr>
        <w:t xml:space="preserve"> к Губернатору </w:t>
      </w:r>
      <w:r w:rsidR="00FC4E18" w:rsidRPr="008A377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377F" w:rsidRDefault="008A377F" w:rsidP="008A37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4E18" w:rsidRPr="008A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77F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проведения мероприятий по предупреждению </w:t>
      </w:r>
      <w:r w:rsidR="00547282">
        <w:rPr>
          <w:rFonts w:ascii="Times New Roman" w:eastAsia="Times New Roman" w:hAnsi="Times New Roman" w:cs="Times New Roman"/>
          <w:sz w:val="28"/>
          <w:szCs w:val="28"/>
        </w:rPr>
        <w:br/>
      </w:r>
      <w:r w:rsidRPr="008A377F">
        <w:rPr>
          <w:rFonts w:ascii="Times New Roman" w:eastAsia="Times New Roman" w:hAnsi="Times New Roman" w:cs="Times New Roman"/>
          <w:sz w:val="28"/>
          <w:szCs w:val="28"/>
        </w:rPr>
        <w:t>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151" w:rsidRPr="008A377F" w:rsidRDefault="008A377F" w:rsidP="008A377F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8A377F">
        <w:rPr>
          <w:sz w:val="28"/>
          <w:szCs w:val="28"/>
        </w:rPr>
        <w:t>- по сохранению с 2018 года федеральной поддержки</w:t>
      </w:r>
      <w:r>
        <w:rPr>
          <w:sz w:val="28"/>
          <w:szCs w:val="28"/>
        </w:rPr>
        <w:t xml:space="preserve"> </w:t>
      </w:r>
      <w:r w:rsidRPr="008A377F">
        <w:rPr>
          <w:sz w:val="28"/>
          <w:szCs w:val="28"/>
        </w:rPr>
        <w:t>бюджету городского округа Большой Камень</w:t>
      </w:r>
      <w:r>
        <w:rPr>
          <w:sz w:val="28"/>
          <w:szCs w:val="28"/>
        </w:rPr>
        <w:t>.</w:t>
      </w:r>
      <w:r w:rsidRPr="008A377F">
        <w:rPr>
          <w:sz w:val="28"/>
          <w:szCs w:val="28"/>
        </w:rPr>
        <w:t xml:space="preserve">  </w:t>
      </w:r>
      <w:r w:rsidR="00FC4E18" w:rsidRPr="008A377F">
        <w:rPr>
          <w:sz w:val="28"/>
          <w:szCs w:val="28"/>
        </w:rPr>
        <w:t xml:space="preserve"> </w:t>
      </w:r>
    </w:p>
    <w:p w:rsidR="00B2549B" w:rsidRPr="006B1D67" w:rsidRDefault="00312DA9" w:rsidP="008A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>ольшинство депутатов Думы городского округа в отчетном периоде принима</w:t>
      </w:r>
      <w:r w:rsidR="00F335A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межведомственных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Большой Камень: </w:t>
      </w:r>
    </w:p>
    <w:p w:rsidR="00B2549B" w:rsidRPr="006B1D67" w:rsidRDefault="00F335A2" w:rsidP="008A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 xml:space="preserve">по налоговой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 xml:space="preserve">и социальной 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>политике;</w:t>
      </w:r>
    </w:p>
    <w:p w:rsidR="00162C82" w:rsidRPr="006B1D67" w:rsidRDefault="00F335A2" w:rsidP="008A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>по подготовке к отопительному сезону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549B" w:rsidRPr="006B1D67" w:rsidRDefault="00F335A2" w:rsidP="008A37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549B" w:rsidRPr="006B1D67">
        <w:rPr>
          <w:rFonts w:ascii="Times New Roman" w:eastAsia="Times New Roman" w:hAnsi="Times New Roman" w:cs="Times New Roman"/>
          <w:sz w:val="28"/>
          <w:szCs w:val="28"/>
        </w:rPr>
        <w:t>по поддержке малого и среднего предпринимательства;</w:t>
      </w:r>
    </w:p>
    <w:p w:rsidR="00162C82" w:rsidRPr="006B1D67" w:rsidRDefault="00F335A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комиссии;</w:t>
      </w:r>
    </w:p>
    <w:p w:rsidR="00162C82" w:rsidRPr="006B1D67" w:rsidRDefault="00F335A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 xml:space="preserve">трехсторонней комиссии </w:t>
      </w:r>
      <w:r w:rsidR="00162C82" w:rsidRPr="006B1D67">
        <w:rPr>
          <w:rFonts w:ascii="Times New Roman" w:eastAsia="Calibri" w:hAnsi="Times New Roman" w:cs="Times New Roman"/>
          <w:sz w:val="28"/>
          <w:szCs w:val="28"/>
        </w:rPr>
        <w:t>по регулированию социально-трудовых отношений в городском округе Большой Камень;</w:t>
      </w:r>
    </w:p>
    <w:p w:rsidR="00162C82" w:rsidRPr="006B1D67" w:rsidRDefault="00F335A2" w:rsidP="00B254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>в жеребьё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 xml:space="preserve">вочной комиссии в целях </w:t>
      </w:r>
      <w:r w:rsidR="00162C82" w:rsidRPr="006B1D67">
        <w:rPr>
          <w:rFonts w:ascii="Times New Roman" w:eastAsia="Times New Roman" w:hAnsi="Times New Roman" w:cs="Times New Roman"/>
          <w:sz w:val="28"/>
          <w:szCs w:val="28"/>
        </w:rPr>
        <w:t>предоставления земельных участков гражданам, имеющих трёх и более детей, в собственность бесплатно для целей индивидуального жилищного строительства</w:t>
      </w:r>
      <w:r w:rsidR="00162C82" w:rsidRPr="006B1D67">
        <w:rPr>
          <w:rFonts w:ascii="Times New Roman" w:hAnsi="Times New Roman" w:cs="Times New Roman"/>
          <w:sz w:val="28"/>
          <w:szCs w:val="28"/>
        </w:rPr>
        <w:t>.</w:t>
      </w:r>
    </w:p>
    <w:p w:rsidR="008A377F" w:rsidRDefault="00BF1151" w:rsidP="000C7F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67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322E9E" w:rsidRPr="006B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D67">
        <w:rPr>
          <w:rFonts w:ascii="Times New Roman" w:eastAsia="Times New Roman" w:hAnsi="Times New Roman" w:cs="Times New Roman"/>
          <w:sz w:val="28"/>
          <w:szCs w:val="28"/>
        </w:rPr>
        <w:t>всего 201</w:t>
      </w:r>
      <w:r w:rsidR="006B1D67" w:rsidRPr="006B1D6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B1D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22E9E" w:rsidRPr="006B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D67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="00322E9E" w:rsidRPr="006B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D67">
        <w:rPr>
          <w:rFonts w:ascii="Times New Roman" w:eastAsia="Times New Roman" w:hAnsi="Times New Roman" w:cs="Times New Roman"/>
          <w:sz w:val="28"/>
          <w:szCs w:val="28"/>
        </w:rPr>
        <w:t>Думы городского округа регулярно входили</w:t>
      </w:r>
      <w:r w:rsidR="0089341C" w:rsidRPr="006B1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D67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комиссий по проведению публичных слушаний </w:t>
      </w:r>
      <w:r w:rsidR="00547282">
        <w:rPr>
          <w:rFonts w:ascii="Times New Roman" w:eastAsia="Times New Roman" w:hAnsi="Times New Roman" w:cs="Times New Roman"/>
          <w:sz w:val="28"/>
          <w:szCs w:val="28"/>
        </w:rPr>
        <w:br/>
      </w:r>
      <w:r w:rsidRPr="006B1D67">
        <w:rPr>
          <w:rFonts w:ascii="Times New Roman" w:eastAsia="Times New Roman" w:hAnsi="Times New Roman" w:cs="Times New Roman"/>
          <w:sz w:val="28"/>
          <w:szCs w:val="28"/>
        </w:rPr>
        <w:t xml:space="preserve">по вопросам внесения изменений в Устав городского округа, </w:t>
      </w:r>
      <w:r w:rsidR="00322E9E" w:rsidRPr="006B1D67">
        <w:rPr>
          <w:rFonts w:ascii="Times New Roman" w:eastAsia="Times New Roman" w:hAnsi="Times New Roman" w:cs="Times New Roman"/>
          <w:sz w:val="28"/>
          <w:szCs w:val="28"/>
        </w:rPr>
        <w:t>принятию бюджета городского округа и отчета о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22E9E" w:rsidRPr="006B1D67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исполнении</w:t>
      </w:r>
      <w:r w:rsidR="000C7F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F96" w:rsidRPr="000C7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F96" w:rsidRPr="006B1D67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0C7F9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C7F96" w:rsidRPr="006B1D6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0C7F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7F96" w:rsidRPr="006B1D67">
        <w:rPr>
          <w:rFonts w:ascii="Times New Roman" w:eastAsia="Times New Roman" w:hAnsi="Times New Roman" w:cs="Times New Roman"/>
          <w:sz w:val="28"/>
          <w:szCs w:val="28"/>
        </w:rPr>
        <w:t xml:space="preserve"> в заседаниях</w:t>
      </w:r>
      <w:r w:rsidR="008A3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D67" w:rsidRPr="006B1D67" w:rsidRDefault="008A377F" w:rsidP="008A37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1151" w:rsidRPr="006B1D67">
        <w:rPr>
          <w:rFonts w:ascii="Times New Roman" w:hAnsi="Times New Roman" w:cs="Times New Roman"/>
          <w:b/>
          <w:sz w:val="28"/>
          <w:szCs w:val="28"/>
        </w:rPr>
        <w:t>Общественной палаты городского округа</w:t>
      </w:r>
      <w:r w:rsidR="00322E9E" w:rsidRPr="006B1D67">
        <w:rPr>
          <w:rFonts w:ascii="Times New Roman" w:hAnsi="Times New Roman" w:cs="Times New Roman"/>
          <w:b/>
          <w:sz w:val="28"/>
          <w:szCs w:val="28"/>
        </w:rPr>
        <w:t xml:space="preserve"> Большой Камень</w:t>
      </w:r>
      <w:r w:rsidR="006B1D67" w:rsidRPr="006B1D67">
        <w:rPr>
          <w:rFonts w:ascii="Times New Roman" w:hAnsi="Times New Roman" w:cs="Times New Roman"/>
          <w:b/>
          <w:sz w:val="28"/>
          <w:szCs w:val="28"/>
        </w:rPr>
        <w:t xml:space="preserve"> состав 2016-2019 г.г.</w:t>
      </w:r>
      <w:r>
        <w:rPr>
          <w:rFonts w:ascii="Times New Roman" w:hAnsi="Times New Roman" w:cs="Times New Roman"/>
          <w:b/>
          <w:sz w:val="28"/>
          <w:szCs w:val="28"/>
        </w:rPr>
        <w:t>, председатель Чижов Б.Е.;</w:t>
      </w:r>
      <w:r w:rsidR="006B1D67" w:rsidRPr="006B1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77F" w:rsidRDefault="008A377F" w:rsidP="008A37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A5547" w:rsidRPr="006B1D67">
        <w:rPr>
          <w:rFonts w:ascii="Times New Roman" w:hAnsi="Times New Roman"/>
          <w:b/>
          <w:sz w:val="28"/>
          <w:szCs w:val="28"/>
        </w:rPr>
        <w:t>Молодежн</w:t>
      </w:r>
      <w:r>
        <w:rPr>
          <w:rFonts w:ascii="Times New Roman" w:hAnsi="Times New Roman"/>
          <w:b/>
          <w:sz w:val="28"/>
          <w:szCs w:val="28"/>
        </w:rPr>
        <w:t>ого</w:t>
      </w:r>
      <w:r w:rsidR="006A5547" w:rsidRPr="006B1D67">
        <w:rPr>
          <w:rFonts w:ascii="Times New Roman" w:hAnsi="Times New Roman"/>
          <w:b/>
          <w:sz w:val="28"/>
          <w:szCs w:val="28"/>
        </w:rPr>
        <w:t xml:space="preserve"> </w:t>
      </w:r>
      <w:r w:rsidR="000C7F96">
        <w:rPr>
          <w:rFonts w:ascii="Times New Roman" w:hAnsi="Times New Roman"/>
          <w:b/>
          <w:sz w:val="28"/>
          <w:szCs w:val="28"/>
        </w:rPr>
        <w:t>С</w:t>
      </w:r>
      <w:r w:rsidR="006A5547" w:rsidRPr="006B1D67">
        <w:rPr>
          <w:rFonts w:ascii="Times New Roman" w:hAnsi="Times New Roman"/>
          <w:b/>
          <w:sz w:val="28"/>
          <w:szCs w:val="28"/>
        </w:rPr>
        <w:t>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6A5547" w:rsidRPr="006B1D67">
        <w:rPr>
          <w:rFonts w:ascii="Times New Roman" w:hAnsi="Times New Roman"/>
          <w:b/>
          <w:sz w:val="28"/>
          <w:szCs w:val="28"/>
        </w:rPr>
        <w:t xml:space="preserve"> при Думе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C7F96">
        <w:rPr>
          <w:rFonts w:ascii="Times New Roman" w:hAnsi="Times New Roman"/>
          <w:b/>
          <w:sz w:val="28"/>
          <w:szCs w:val="28"/>
        </w:rPr>
        <w:t>возглавляем</w:t>
      </w:r>
      <w:r w:rsidR="00F335A2">
        <w:rPr>
          <w:rFonts w:ascii="Times New Roman" w:hAnsi="Times New Roman"/>
          <w:b/>
          <w:sz w:val="28"/>
          <w:szCs w:val="28"/>
        </w:rPr>
        <w:t xml:space="preserve">ого старшим специалистом отдела по работе с молодежью </w:t>
      </w:r>
      <w:proofErr w:type="spellStart"/>
      <w:r w:rsidR="000C7F96">
        <w:rPr>
          <w:rFonts w:ascii="Times New Roman" w:hAnsi="Times New Roman"/>
          <w:b/>
          <w:sz w:val="28"/>
          <w:szCs w:val="28"/>
        </w:rPr>
        <w:t>Хоруж</w:t>
      </w:r>
      <w:r>
        <w:rPr>
          <w:rFonts w:ascii="Times New Roman" w:hAnsi="Times New Roman"/>
          <w:b/>
          <w:sz w:val="28"/>
          <w:szCs w:val="28"/>
        </w:rPr>
        <w:t>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</w:t>
      </w:r>
      <w:r w:rsidR="00EC6BF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5547" w:rsidRPr="006B1D67" w:rsidRDefault="008A377F" w:rsidP="008A37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Молодежный </w:t>
      </w:r>
      <w:r w:rsidR="00EC6B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6A5547" w:rsidRPr="006B1D67">
        <w:rPr>
          <w:rFonts w:ascii="Times New Roman" w:hAnsi="Times New Roman"/>
          <w:sz w:val="28"/>
          <w:szCs w:val="28"/>
        </w:rPr>
        <w:t xml:space="preserve"> позволяет привлечь молодежь к решению вопросов местного значения, воспитанию политически активных граждан нашего общества. Это своего рода площадка для партнерских отношений между молодым поколением и взрослым, где молодежь предлагает и реализовывает свои идеи, открыто и свободно обсуждает проблемы и варианты их решения. И, конечно же, это будущий депутатский кадровый резерв.</w:t>
      </w:r>
    </w:p>
    <w:p w:rsidR="006A5547" w:rsidRPr="006B1D67" w:rsidRDefault="006A5547" w:rsidP="00C4260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D67">
        <w:rPr>
          <w:rFonts w:ascii="Times New Roman" w:hAnsi="Times New Roman"/>
          <w:sz w:val="28"/>
          <w:szCs w:val="28"/>
        </w:rPr>
        <w:t xml:space="preserve">В своей деятельности Молодежный </w:t>
      </w:r>
      <w:r w:rsidR="00EC6BFA">
        <w:rPr>
          <w:rFonts w:ascii="Times New Roman" w:hAnsi="Times New Roman"/>
          <w:sz w:val="28"/>
          <w:szCs w:val="28"/>
        </w:rPr>
        <w:t>С</w:t>
      </w:r>
      <w:r w:rsidRPr="006B1D67">
        <w:rPr>
          <w:rFonts w:ascii="Times New Roman" w:hAnsi="Times New Roman"/>
          <w:sz w:val="28"/>
          <w:szCs w:val="28"/>
        </w:rPr>
        <w:t xml:space="preserve">овет тесно взаимодействует </w:t>
      </w:r>
      <w:r w:rsidR="00547282">
        <w:rPr>
          <w:rFonts w:ascii="Times New Roman" w:hAnsi="Times New Roman"/>
          <w:sz w:val="28"/>
          <w:szCs w:val="28"/>
        </w:rPr>
        <w:br/>
      </w:r>
      <w:r w:rsidRPr="006B1D67">
        <w:rPr>
          <w:rFonts w:ascii="Times New Roman" w:hAnsi="Times New Roman"/>
          <w:sz w:val="28"/>
          <w:szCs w:val="28"/>
        </w:rPr>
        <w:t xml:space="preserve">с главой </w:t>
      </w:r>
      <w:r w:rsidR="00F335A2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B1D67">
        <w:rPr>
          <w:rFonts w:ascii="Times New Roman" w:hAnsi="Times New Roman"/>
          <w:sz w:val="28"/>
          <w:szCs w:val="28"/>
        </w:rPr>
        <w:t xml:space="preserve">и Думой городского округа, Молодежным парламентом Законодательного Собрания Приморского края по участию в разработке молодежных проектов, инициатив и мероприятий. </w:t>
      </w:r>
    </w:p>
    <w:p w:rsidR="006A5547" w:rsidRPr="006B1D67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1D67">
        <w:rPr>
          <w:sz w:val="28"/>
          <w:szCs w:val="28"/>
        </w:rPr>
        <w:t xml:space="preserve">Молодежью были организованы и проведены многочисленные встречи с ветеранами, поздравления их с праздниками на дому, уборки помещений </w:t>
      </w:r>
      <w:r w:rsidR="00547282">
        <w:rPr>
          <w:sz w:val="28"/>
          <w:szCs w:val="28"/>
        </w:rPr>
        <w:br/>
      </w:r>
      <w:r w:rsidRPr="006B1D67">
        <w:rPr>
          <w:sz w:val="28"/>
          <w:szCs w:val="28"/>
        </w:rPr>
        <w:t xml:space="preserve">и дворовых территорий. </w:t>
      </w:r>
    </w:p>
    <w:p w:rsidR="006A5547" w:rsidRPr="006B1D67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1D67">
        <w:rPr>
          <w:sz w:val="28"/>
          <w:szCs w:val="28"/>
        </w:rPr>
        <w:t>В мае 201</w:t>
      </w:r>
      <w:r w:rsidR="006B1D67" w:rsidRPr="006B1D67">
        <w:rPr>
          <w:sz w:val="28"/>
          <w:szCs w:val="28"/>
        </w:rPr>
        <w:t>7</w:t>
      </w:r>
      <w:r w:rsidRPr="006B1D67">
        <w:rPr>
          <w:sz w:val="28"/>
          <w:szCs w:val="28"/>
        </w:rPr>
        <w:t xml:space="preserve"> года члены Молодежного </w:t>
      </w:r>
      <w:r w:rsidR="00EC6BFA">
        <w:rPr>
          <w:sz w:val="28"/>
          <w:szCs w:val="28"/>
        </w:rPr>
        <w:t>С</w:t>
      </w:r>
      <w:r w:rsidRPr="006B1D67">
        <w:rPr>
          <w:sz w:val="28"/>
          <w:szCs w:val="28"/>
        </w:rPr>
        <w:t>овета приняли</w:t>
      </w:r>
      <w:r w:rsidR="00C42600" w:rsidRPr="006B1D67">
        <w:rPr>
          <w:sz w:val="28"/>
          <w:szCs w:val="28"/>
        </w:rPr>
        <w:t xml:space="preserve"> участие в акции «Георгиевская ленточка». </w:t>
      </w:r>
      <w:r w:rsidRPr="006B1D67">
        <w:rPr>
          <w:sz w:val="28"/>
          <w:szCs w:val="28"/>
        </w:rPr>
        <w:t xml:space="preserve">В целях пропаганды здорового образа жизни </w:t>
      </w:r>
      <w:r w:rsidR="00547282">
        <w:rPr>
          <w:sz w:val="28"/>
          <w:szCs w:val="28"/>
        </w:rPr>
        <w:br/>
      </w:r>
      <w:r w:rsidRPr="006B1D67">
        <w:rPr>
          <w:sz w:val="28"/>
          <w:szCs w:val="28"/>
        </w:rPr>
        <w:t xml:space="preserve">и профилактики наркомании, Молодежным </w:t>
      </w:r>
      <w:r w:rsidR="00EC6BFA">
        <w:rPr>
          <w:sz w:val="28"/>
          <w:szCs w:val="28"/>
        </w:rPr>
        <w:t>С</w:t>
      </w:r>
      <w:r w:rsidRPr="006B1D67">
        <w:rPr>
          <w:sz w:val="28"/>
          <w:szCs w:val="28"/>
        </w:rPr>
        <w:t xml:space="preserve">оветом проведены </w:t>
      </w:r>
      <w:r w:rsidR="00C42600" w:rsidRPr="006B1D67">
        <w:rPr>
          <w:sz w:val="28"/>
          <w:szCs w:val="28"/>
        </w:rPr>
        <w:t>ряд встреч</w:t>
      </w:r>
      <w:r w:rsidR="00C42600" w:rsidRPr="006B1D67">
        <w:rPr>
          <w:sz w:val="28"/>
          <w:szCs w:val="28"/>
        </w:rPr>
        <w:br/>
      </w:r>
      <w:r w:rsidRPr="006B1D67">
        <w:rPr>
          <w:sz w:val="28"/>
          <w:szCs w:val="28"/>
        </w:rPr>
        <w:t xml:space="preserve">в учебных заведениях города. </w:t>
      </w:r>
    </w:p>
    <w:p w:rsidR="00DC0F46" w:rsidRDefault="006A5547" w:rsidP="00C42600">
      <w:pPr>
        <w:pStyle w:val="af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1D67">
        <w:rPr>
          <w:sz w:val="28"/>
          <w:szCs w:val="28"/>
        </w:rPr>
        <w:lastRenderedPageBreak/>
        <w:t xml:space="preserve">В Молодежном </w:t>
      </w:r>
      <w:r w:rsidR="00EC6BFA">
        <w:rPr>
          <w:sz w:val="28"/>
          <w:szCs w:val="28"/>
        </w:rPr>
        <w:t>С</w:t>
      </w:r>
      <w:r w:rsidRPr="006B1D67">
        <w:rPr>
          <w:sz w:val="28"/>
          <w:szCs w:val="28"/>
        </w:rPr>
        <w:t>овете работает молодежь, которая многократно доказала, что может и способна выполнять взятые на себя обязательства.</w:t>
      </w:r>
    </w:p>
    <w:p w:rsidR="006D42E2" w:rsidRPr="00405708" w:rsidRDefault="006B1D67" w:rsidP="00125DFC">
      <w:pPr>
        <w:pStyle w:val="p3"/>
        <w:spacing w:before="120" w:beforeAutospacing="0" w:after="120" w:afterAutospacing="0" w:line="36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>2</w:t>
      </w:r>
      <w:r w:rsidR="002E10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Деятельность </w:t>
      </w:r>
      <w:r w:rsidR="006D42E2" w:rsidRPr="00682282">
        <w:rPr>
          <w:b/>
          <w:sz w:val="28"/>
          <w:szCs w:val="28"/>
        </w:rPr>
        <w:t>Дум</w:t>
      </w:r>
      <w:r w:rsidR="002E10E5">
        <w:rPr>
          <w:b/>
          <w:sz w:val="28"/>
          <w:szCs w:val="28"/>
        </w:rPr>
        <w:t>ы</w:t>
      </w:r>
      <w:r w:rsidR="00D659BC">
        <w:rPr>
          <w:b/>
          <w:sz w:val="28"/>
          <w:szCs w:val="28"/>
        </w:rPr>
        <w:t xml:space="preserve"> городского округа</w:t>
      </w:r>
    </w:p>
    <w:p w:rsidR="00317EA5" w:rsidRPr="001E7354" w:rsidRDefault="00317EA5" w:rsidP="002C761E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Деятельность Думы </w:t>
      </w:r>
      <w:r w:rsidR="001E7354">
        <w:rPr>
          <w:sz w:val="28"/>
          <w:szCs w:val="28"/>
        </w:rPr>
        <w:t xml:space="preserve">городского округа Большой Камень </w:t>
      </w:r>
      <w:r w:rsidRPr="001E7354">
        <w:rPr>
          <w:sz w:val="28"/>
          <w:szCs w:val="28"/>
        </w:rPr>
        <w:t>в 201</w:t>
      </w:r>
      <w:r w:rsidR="003F2A98">
        <w:rPr>
          <w:sz w:val="28"/>
          <w:szCs w:val="28"/>
        </w:rPr>
        <w:t>7</w:t>
      </w:r>
      <w:r w:rsidRPr="001E7354">
        <w:rPr>
          <w:sz w:val="28"/>
          <w:szCs w:val="28"/>
        </w:rPr>
        <w:t xml:space="preserve"> году организована в соответствии с Федеральным законом от </w:t>
      </w:r>
      <w:r w:rsidR="001E7354">
        <w:rPr>
          <w:sz w:val="28"/>
          <w:szCs w:val="28"/>
        </w:rPr>
        <w:t>06.10.2003</w:t>
      </w:r>
      <w:r w:rsidR="001E7354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в Российской Федерации», законодательством </w:t>
      </w:r>
      <w:r w:rsidR="001E7354">
        <w:rPr>
          <w:sz w:val="28"/>
          <w:szCs w:val="28"/>
        </w:rPr>
        <w:t>Приморского края</w:t>
      </w:r>
      <w:r w:rsidRPr="001E7354">
        <w:rPr>
          <w:sz w:val="28"/>
          <w:szCs w:val="28"/>
        </w:rPr>
        <w:t xml:space="preserve">, Уставом городского округа </w:t>
      </w:r>
      <w:r w:rsidR="001E7354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, Регламентом </w:t>
      </w:r>
      <w:r w:rsidR="001E7354">
        <w:rPr>
          <w:sz w:val="28"/>
          <w:szCs w:val="28"/>
        </w:rPr>
        <w:t>Думы</w:t>
      </w:r>
      <w:r w:rsidRPr="001E7354">
        <w:rPr>
          <w:sz w:val="28"/>
          <w:szCs w:val="28"/>
        </w:rPr>
        <w:t xml:space="preserve"> городск</w:t>
      </w:r>
      <w:r w:rsidR="001E7354">
        <w:rPr>
          <w:sz w:val="28"/>
          <w:szCs w:val="28"/>
        </w:rPr>
        <w:t>ого округа.</w:t>
      </w:r>
    </w:p>
    <w:p w:rsidR="003F6906" w:rsidRDefault="004B3568" w:rsidP="002C76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68">
        <w:rPr>
          <w:rFonts w:ascii="Times New Roman" w:eastAsia="Times New Roman" w:hAnsi="Times New Roman" w:cs="Times New Roman"/>
          <w:sz w:val="28"/>
          <w:szCs w:val="28"/>
        </w:rPr>
        <w:t>Депутатский корпус Думы городского округа V</w:t>
      </w:r>
      <w:r w:rsidR="003F2A9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3568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335A2">
        <w:rPr>
          <w:rFonts w:ascii="Times New Roman" w:eastAsia="Times New Roman" w:hAnsi="Times New Roman" w:cs="Times New Roman"/>
          <w:sz w:val="28"/>
          <w:szCs w:val="28"/>
        </w:rPr>
        <w:t>зыва сформирован по результатам</w:t>
      </w:r>
      <w:r w:rsidRPr="004B3568">
        <w:rPr>
          <w:rFonts w:ascii="Times New Roman" w:eastAsia="Times New Roman" w:hAnsi="Times New Roman" w:cs="Times New Roman"/>
          <w:sz w:val="28"/>
          <w:szCs w:val="28"/>
        </w:rPr>
        <w:t xml:space="preserve"> выборов, которые состоялись </w:t>
      </w:r>
      <w:r w:rsidR="003F2A98" w:rsidRPr="003F2A98">
        <w:rPr>
          <w:rFonts w:ascii="Times New Roman" w:hAnsi="Times New Roman" w:cs="Times New Roman"/>
          <w:sz w:val="28"/>
          <w:szCs w:val="28"/>
        </w:rPr>
        <w:t>10 сентября 2017 года</w:t>
      </w:r>
      <w:r w:rsidR="006B1D67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4B3568">
        <w:rPr>
          <w:rFonts w:ascii="Times New Roman" w:eastAsia="Times New Roman" w:hAnsi="Times New Roman" w:cs="Times New Roman"/>
          <w:sz w:val="28"/>
          <w:szCs w:val="28"/>
        </w:rPr>
        <w:t xml:space="preserve">епутаты избирались </w:t>
      </w:r>
      <w:r w:rsidR="003F2A98">
        <w:rPr>
          <w:rFonts w:ascii="Times New Roman" w:eastAsia="Times New Roman" w:hAnsi="Times New Roman" w:cs="Times New Roman"/>
          <w:sz w:val="28"/>
          <w:szCs w:val="28"/>
        </w:rPr>
        <w:t xml:space="preserve">по 11 </w:t>
      </w:r>
      <w:proofErr w:type="spellStart"/>
      <w:r w:rsidR="006B1D67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3F2A98" w:rsidRPr="004B3568">
        <w:rPr>
          <w:rFonts w:ascii="Times New Roman" w:eastAsia="Times New Roman" w:hAnsi="Times New Roman" w:cs="Times New Roman"/>
          <w:sz w:val="28"/>
          <w:szCs w:val="28"/>
        </w:rPr>
        <w:t>мандатным</w:t>
      </w:r>
      <w:proofErr w:type="spellEnd"/>
      <w:r w:rsidR="003F2A98" w:rsidRPr="004B356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6B1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2A98" w:rsidRPr="003F2A98">
        <w:rPr>
          <w:rFonts w:ascii="Times New Roman" w:hAnsi="Times New Roman" w:cs="Times New Roman"/>
          <w:sz w:val="28"/>
          <w:szCs w:val="28"/>
        </w:rPr>
        <w:t xml:space="preserve">Избран полномочный состав представительного органа в количестве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="003F2A98" w:rsidRPr="003F2A98">
        <w:rPr>
          <w:rFonts w:ascii="Times New Roman" w:hAnsi="Times New Roman" w:cs="Times New Roman"/>
          <w:sz w:val="28"/>
          <w:szCs w:val="28"/>
        </w:rPr>
        <w:t>21 депутата</w:t>
      </w:r>
      <w:r w:rsidR="003F2A98">
        <w:rPr>
          <w:rFonts w:ascii="Times New Roman" w:hAnsi="Times New Roman" w:cs="Times New Roman"/>
          <w:sz w:val="28"/>
          <w:szCs w:val="28"/>
        </w:rPr>
        <w:t>.</w:t>
      </w:r>
      <w:r w:rsidR="00312DA9" w:rsidRPr="00312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DF5">
        <w:rPr>
          <w:rFonts w:ascii="Times New Roman" w:hAnsi="Times New Roman" w:cs="Times New Roman"/>
          <w:sz w:val="28"/>
          <w:szCs w:val="28"/>
        </w:rPr>
        <w:t xml:space="preserve">26 сентября 2017 года состоялось первое организационное заседание Думы городского округа </w:t>
      </w:r>
      <w:r w:rsidR="00C27DF5" w:rsidRPr="004B3568">
        <w:rPr>
          <w:rFonts w:ascii="Times New Roman" w:eastAsia="Times New Roman" w:hAnsi="Times New Roman" w:cs="Times New Roman"/>
          <w:sz w:val="28"/>
          <w:szCs w:val="28"/>
        </w:rPr>
        <w:t>V</w:t>
      </w:r>
      <w:r w:rsidR="00C27D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27DF5" w:rsidRPr="004B356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C27D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35A2">
        <w:rPr>
          <w:rFonts w:ascii="Times New Roman" w:eastAsia="Times New Roman" w:hAnsi="Times New Roman" w:cs="Times New Roman"/>
          <w:sz w:val="28"/>
          <w:szCs w:val="28"/>
        </w:rPr>
        <w:t>На заседании б</w:t>
      </w:r>
      <w:r w:rsidR="00C27DF5">
        <w:rPr>
          <w:rFonts w:ascii="Times New Roman" w:eastAsia="Times New Roman" w:hAnsi="Times New Roman" w:cs="Times New Roman"/>
          <w:sz w:val="28"/>
          <w:szCs w:val="28"/>
        </w:rPr>
        <w:t>ыл избран председатель Думы Кузнецов А.В., заместитель председателя Думы Лебедев</w:t>
      </w:r>
      <w:r w:rsidR="00A6119F" w:rsidRPr="00A61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19F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C27DF5">
        <w:rPr>
          <w:rFonts w:ascii="Times New Roman" w:eastAsia="Times New Roman" w:hAnsi="Times New Roman" w:cs="Times New Roman"/>
          <w:sz w:val="28"/>
          <w:szCs w:val="28"/>
        </w:rPr>
        <w:t>, сформированы составы постоянных комиссий Думы.</w:t>
      </w:r>
    </w:p>
    <w:p w:rsidR="00843074" w:rsidRPr="003F6906" w:rsidRDefault="00843074" w:rsidP="00843074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F6906">
        <w:rPr>
          <w:rFonts w:ascii="Times New Roman" w:eastAsia="Times New Roman" w:hAnsi="Times New Roman" w:cs="Times New Roman"/>
          <w:b/>
          <w:sz w:val="28"/>
          <w:szCs w:val="28"/>
        </w:rPr>
        <w:t>остав постоянных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906">
        <w:rPr>
          <w:rFonts w:ascii="Times New Roman" w:eastAsia="Times New Roman" w:hAnsi="Times New Roman" w:cs="Times New Roman"/>
          <w:b/>
          <w:sz w:val="28"/>
          <w:szCs w:val="28"/>
        </w:rPr>
        <w:t>Думы V</w:t>
      </w:r>
      <w:r w:rsidRPr="003F69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690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C27DF5" w:rsidRDefault="008558AB" w:rsidP="003F69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3876675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3568" w:rsidRDefault="004B3568" w:rsidP="002C76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Партийный состав депутатского корпуса представлен следующим образом</w:t>
      </w:r>
      <w:r w:rsidRPr="002A36A2">
        <w:rPr>
          <w:rFonts w:ascii="Times New Roman" w:hAnsi="Times New Roman" w:cs="Times New Roman"/>
          <w:sz w:val="28"/>
          <w:szCs w:val="28"/>
        </w:rPr>
        <w:t xml:space="preserve">: </w:t>
      </w:r>
      <w:r w:rsidR="002327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BC4F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 от Всероссийской политической партии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«Единая Россия»,</w:t>
      </w:r>
      <w:r w:rsidRPr="002A36A2">
        <w:rPr>
          <w:rFonts w:ascii="Times New Roman" w:hAnsi="Times New Roman" w:cs="Times New Roman"/>
          <w:sz w:val="28"/>
          <w:szCs w:val="28"/>
        </w:rPr>
        <w:t xml:space="preserve"> </w:t>
      </w:r>
      <w:r w:rsidR="003F2A98">
        <w:rPr>
          <w:rFonts w:ascii="Times New Roman" w:hAnsi="Times New Roman" w:cs="Times New Roman"/>
          <w:sz w:val="28"/>
          <w:szCs w:val="28"/>
        </w:rPr>
        <w:t>3 депутата от партии «Справедливая Россия», 1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6C17">
        <w:rPr>
          <w:rFonts w:ascii="Times New Roman" w:hAnsi="Times New Roman" w:cs="Times New Roman"/>
          <w:sz w:val="28"/>
          <w:szCs w:val="28"/>
        </w:rPr>
        <w:t xml:space="preserve">местного отделения политической партии </w:t>
      </w:r>
      <w:r w:rsidR="003F2A98">
        <w:rPr>
          <w:rFonts w:ascii="Times New Roman" w:hAnsi="Times New Roman" w:cs="Times New Roman"/>
          <w:sz w:val="28"/>
          <w:szCs w:val="28"/>
        </w:rPr>
        <w:t>«КПРФ».</w:t>
      </w:r>
    </w:p>
    <w:p w:rsidR="00A7155B" w:rsidRPr="001375EE" w:rsidRDefault="003F2A98" w:rsidP="003F2A98">
      <w:pPr>
        <w:jc w:val="center"/>
        <w:rPr>
          <w:rFonts w:ascii="Times New Roman" w:hAnsi="Times New Roman" w:cs="Times New Roman"/>
          <w:sz w:val="16"/>
          <w:szCs w:val="16"/>
        </w:rPr>
      </w:pPr>
      <w:r w:rsidRPr="003F2A9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72000" cy="203835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61E" w:rsidRDefault="00317EA5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В Думе </w:t>
      </w:r>
      <w:r w:rsidR="002C761E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>зарегистрирован</w:t>
      </w:r>
      <w:r w:rsidR="002C761E">
        <w:rPr>
          <w:sz w:val="28"/>
          <w:szCs w:val="28"/>
        </w:rPr>
        <w:t>ы</w:t>
      </w:r>
      <w:r w:rsidRPr="001E7354">
        <w:rPr>
          <w:sz w:val="28"/>
          <w:szCs w:val="28"/>
        </w:rPr>
        <w:t xml:space="preserve"> фракции</w:t>
      </w:r>
      <w:r w:rsidR="002C761E">
        <w:rPr>
          <w:sz w:val="28"/>
          <w:szCs w:val="28"/>
        </w:rPr>
        <w:t xml:space="preserve"> политических партий: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EA5" w:rsidRPr="001E7354">
        <w:rPr>
          <w:sz w:val="28"/>
          <w:szCs w:val="28"/>
        </w:rPr>
        <w:t xml:space="preserve"> «Единая Россия». В состав фракции вошл</w:t>
      </w:r>
      <w:r w:rsidR="00F335A2">
        <w:rPr>
          <w:sz w:val="28"/>
          <w:szCs w:val="28"/>
        </w:rPr>
        <w:t>о</w:t>
      </w:r>
      <w:r w:rsidR="00317EA5" w:rsidRPr="001E7354">
        <w:rPr>
          <w:sz w:val="28"/>
          <w:szCs w:val="28"/>
        </w:rPr>
        <w:t xml:space="preserve"> </w:t>
      </w:r>
      <w:r w:rsidR="00D631A4">
        <w:rPr>
          <w:sz w:val="28"/>
          <w:szCs w:val="28"/>
        </w:rPr>
        <w:t>9</w:t>
      </w:r>
      <w:r w:rsidR="00317EA5" w:rsidRPr="001E7354">
        <w:rPr>
          <w:sz w:val="28"/>
          <w:szCs w:val="28"/>
        </w:rPr>
        <w:t xml:space="preserve"> депутатов.</w:t>
      </w:r>
    </w:p>
    <w:p w:rsidR="002C761E" w:rsidRDefault="002C761E" w:rsidP="0068228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«Справедливая Россия». В состав фракции вошли 3 депутата.</w:t>
      </w:r>
    </w:p>
    <w:p w:rsidR="00317EA5" w:rsidRPr="001E7354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Работа </w:t>
      </w:r>
      <w:r w:rsidR="00D631A4">
        <w:rPr>
          <w:sz w:val="28"/>
          <w:szCs w:val="28"/>
        </w:rPr>
        <w:t>председателя</w:t>
      </w:r>
      <w:r w:rsidR="00482A4F">
        <w:rPr>
          <w:sz w:val="28"/>
          <w:szCs w:val="28"/>
        </w:rPr>
        <w:t xml:space="preserve"> </w:t>
      </w:r>
      <w:r w:rsidR="00843074">
        <w:rPr>
          <w:sz w:val="28"/>
          <w:szCs w:val="28"/>
        </w:rPr>
        <w:t xml:space="preserve">Думы </w:t>
      </w:r>
      <w:r w:rsidR="00482A4F">
        <w:rPr>
          <w:sz w:val="28"/>
          <w:szCs w:val="28"/>
        </w:rPr>
        <w:t xml:space="preserve">и </w:t>
      </w:r>
      <w:r w:rsidRPr="001E7354">
        <w:rPr>
          <w:sz w:val="28"/>
          <w:szCs w:val="28"/>
        </w:rPr>
        <w:t>депутатов в 201</w:t>
      </w:r>
      <w:r w:rsidR="00D631A4">
        <w:rPr>
          <w:sz w:val="28"/>
          <w:szCs w:val="28"/>
        </w:rPr>
        <w:t>7</w:t>
      </w:r>
      <w:r w:rsidRPr="001E7354">
        <w:rPr>
          <w:sz w:val="28"/>
          <w:szCs w:val="28"/>
        </w:rPr>
        <w:t xml:space="preserve"> году проводилась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по двум направлениям:</w:t>
      </w:r>
      <w:r w:rsidR="00482A4F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 xml:space="preserve">в Думе </w:t>
      </w:r>
      <w:r w:rsidR="00E25E9C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>и на избирательных округах.</w:t>
      </w:r>
    </w:p>
    <w:p w:rsidR="0035301F" w:rsidRDefault="0035301F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Думы городского округа осуществляется в соответствии с годовым планом работы Думы, которы</w:t>
      </w:r>
      <w:r w:rsidR="00843074">
        <w:rPr>
          <w:sz w:val="28"/>
          <w:szCs w:val="28"/>
        </w:rPr>
        <w:t>й</w:t>
      </w:r>
      <w:r>
        <w:rPr>
          <w:sz w:val="28"/>
          <w:szCs w:val="28"/>
        </w:rPr>
        <w:t xml:space="preserve"> формиру</w:t>
      </w:r>
      <w:r w:rsidR="00D00D9D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D00D9D">
        <w:rPr>
          <w:sz w:val="28"/>
          <w:szCs w:val="28"/>
        </w:rPr>
        <w:t xml:space="preserve">с учётом предложений депутатов, главы городского округа, </w:t>
      </w:r>
      <w:r w:rsidR="00843074">
        <w:rPr>
          <w:sz w:val="28"/>
          <w:szCs w:val="28"/>
        </w:rPr>
        <w:t xml:space="preserve">председателя </w:t>
      </w:r>
      <w:r w:rsidR="00D00D9D">
        <w:rPr>
          <w:sz w:val="28"/>
          <w:szCs w:val="28"/>
        </w:rPr>
        <w:t>контрольно-счетной палаты и утверждается решением Думы.</w:t>
      </w:r>
    </w:p>
    <w:p w:rsidR="00D00D9D" w:rsidRDefault="00D00D9D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Думы на 2017 год было включено 45 вопросов для рассмотрения на заседаниях Думы.</w:t>
      </w:r>
      <w:r w:rsidR="00A31B8C">
        <w:rPr>
          <w:sz w:val="28"/>
          <w:szCs w:val="28"/>
        </w:rPr>
        <w:t xml:space="preserve"> Предварительно вопросы обсуждались </w:t>
      </w:r>
      <w:r w:rsidR="00125DFC">
        <w:rPr>
          <w:sz w:val="28"/>
          <w:szCs w:val="28"/>
        </w:rPr>
        <w:br/>
      </w:r>
      <w:r w:rsidR="00A31B8C">
        <w:rPr>
          <w:sz w:val="28"/>
          <w:szCs w:val="28"/>
        </w:rPr>
        <w:t xml:space="preserve">на заседаниях постоянных комиссий. </w:t>
      </w:r>
    </w:p>
    <w:p w:rsidR="0006135A" w:rsidRDefault="0006135A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C125B">
        <w:rPr>
          <w:sz w:val="28"/>
          <w:szCs w:val="28"/>
        </w:rPr>
        <w:t xml:space="preserve">За отчетный </w:t>
      </w:r>
      <w:r w:rsidRPr="003F6906">
        <w:rPr>
          <w:sz w:val="28"/>
          <w:szCs w:val="28"/>
        </w:rPr>
        <w:t xml:space="preserve">период проведено </w:t>
      </w:r>
      <w:r w:rsidR="003F6906" w:rsidRPr="003F6906">
        <w:rPr>
          <w:sz w:val="28"/>
          <w:szCs w:val="28"/>
        </w:rPr>
        <w:t>21 заседание</w:t>
      </w:r>
      <w:r w:rsidR="00843074">
        <w:rPr>
          <w:sz w:val="28"/>
          <w:szCs w:val="28"/>
        </w:rPr>
        <w:t xml:space="preserve"> Думы</w:t>
      </w:r>
      <w:r w:rsidR="0023276B" w:rsidRPr="003F6906">
        <w:rPr>
          <w:sz w:val="28"/>
          <w:szCs w:val="28"/>
        </w:rPr>
        <w:t xml:space="preserve">, </w:t>
      </w:r>
      <w:r w:rsidR="003F6906" w:rsidRPr="003F6906">
        <w:rPr>
          <w:sz w:val="28"/>
          <w:szCs w:val="28"/>
        </w:rPr>
        <w:t>10 из</w:t>
      </w:r>
      <w:r w:rsidR="003F6906">
        <w:rPr>
          <w:sz w:val="28"/>
          <w:szCs w:val="28"/>
        </w:rPr>
        <w:t xml:space="preserve"> которых внеочередные, </w:t>
      </w:r>
      <w:r w:rsidR="0023276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1</w:t>
      </w:r>
      <w:r w:rsidR="00D631A4">
        <w:rPr>
          <w:sz w:val="28"/>
          <w:szCs w:val="28"/>
        </w:rPr>
        <w:t>3</w:t>
      </w:r>
      <w:r w:rsidRPr="001C125B">
        <w:rPr>
          <w:sz w:val="28"/>
          <w:szCs w:val="28"/>
        </w:rPr>
        <w:t xml:space="preserve"> заседаний Думы городского округа </w:t>
      </w:r>
      <w:r w:rsidR="0023276B">
        <w:rPr>
          <w:sz w:val="28"/>
          <w:szCs w:val="28"/>
          <w:lang w:val="en-US"/>
        </w:rPr>
        <w:t>VI</w:t>
      </w:r>
      <w:r w:rsidRPr="001C125B">
        <w:rPr>
          <w:sz w:val="28"/>
          <w:szCs w:val="28"/>
        </w:rPr>
        <w:t xml:space="preserve"> созыва</w:t>
      </w:r>
      <w:r w:rsidR="0023276B" w:rsidRPr="0023276B">
        <w:rPr>
          <w:sz w:val="28"/>
          <w:szCs w:val="28"/>
        </w:rPr>
        <w:t xml:space="preserve"> (</w:t>
      </w:r>
      <w:r w:rsidR="00D631A4">
        <w:rPr>
          <w:sz w:val="28"/>
          <w:szCs w:val="28"/>
        </w:rPr>
        <w:t>7</w:t>
      </w:r>
      <w:r w:rsidRPr="001C125B">
        <w:rPr>
          <w:sz w:val="28"/>
          <w:szCs w:val="28"/>
        </w:rPr>
        <w:t xml:space="preserve"> внеочередных</w:t>
      </w:r>
      <w:r w:rsidR="0023276B" w:rsidRPr="002327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7EA5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На </w:t>
      </w:r>
      <w:r w:rsidR="0006135A">
        <w:rPr>
          <w:sz w:val="28"/>
          <w:szCs w:val="28"/>
        </w:rPr>
        <w:t>заседаниях</w:t>
      </w:r>
      <w:r w:rsidRPr="001E7354">
        <w:rPr>
          <w:sz w:val="28"/>
          <w:szCs w:val="28"/>
        </w:rPr>
        <w:t xml:space="preserve"> рассмотрено </w:t>
      </w:r>
      <w:r w:rsidR="003F6906">
        <w:rPr>
          <w:b/>
          <w:sz w:val="28"/>
          <w:szCs w:val="28"/>
        </w:rPr>
        <w:t>108</w:t>
      </w:r>
      <w:r w:rsidRPr="001E7354">
        <w:rPr>
          <w:sz w:val="28"/>
          <w:szCs w:val="28"/>
        </w:rPr>
        <w:t xml:space="preserve"> вопрос</w:t>
      </w:r>
      <w:r w:rsidR="00DA547F">
        <w:rPr>
          <w:sz w:val="28"/>
          <w:szCs w:val="28"/>
        </w:rPr>
        <w:t>ов</w:t>
      </w:r>
      <w:r w:rsidRPr="001E7354">
        <w:rPr>
          <w:sz w:val="28"/>
          <w:szCs w:val="28"/>
        </w:rPr>
        <w:t xml:space="preserve">, по </w:t>
      </w:r>
      <w:r w:rsidR="003F6906">
        <w:rPr>
          <w:sz w:val="28"/>
          <w:szCs w:val="28"/>
        </w:rPr>
        <w:t>93</w:t>
      </w:r>
      <w:r w:rsidRPr="001E7354">
        <w:rPr>
          <w:sz w:val="28"/>
          <w:szCs w:val="28"/>
        </w:rPr>
        <w:t xml:space="preserve"> приняты соответствующие решения.</w:t>
      </w:r>
      <w:r w:rsidR="008D480A" w:rsidRPr="008D480A">
        <w:rPr>
          <w:sz w:val="28"/>
          <w:szCs w:val="28"/>
        </w:rPr>
        <w:t xml:space="preserve"> </w:t>
      </w:r>
      <w:r w:rsidR="008D480A">
        <w:rPr>
          <w:sz w:val="28"/>
          <w:szCs w:val="28"/>
        </w:rPr>
        <w:t>За 201</w:t>
      </w:r>
      <w:r w:rsidR="003F6906">
        <w:rPr>
          <w:sz w:val="28"/>
          <w:szCs w:val="28"/>
        </w:rPr>
        <w:t>7</w:t>
      </w:r>
      <w:r w:rsidR="008D480A">
        <w:rPr>
          <w:sz w:val="28"/>
          <w:szCs w:val="28"/>
        </w:rPr>
        <w:t xml:space="preserve"> год Думой рассмотрено </w:t>
      </w:r>
      <w:r w:rsidR="00916CFC">
        <w:rPr>
          <w:sz w:val="28"/>
          <w:szCs w:val="28"/>
        </w:rPr>
        <w:t>9</w:t>
      </w:r>
      <w:r w:rsidR="008D480A">
        <w:rPr>
          <w:sz w:val="28"/>
          <w:szCs w:val="28"/>
        </w:rPr>
        <w:t xml:space="preserve"> акт</w:t>
      </w:r>
      <w:r w:rsidR="003F6906">
        <w:rPr>
          <w:sz w:val="28"/>
          <w:szCs w:val="28"/>
        </w:rPr>
        <w:t>ов</w:t>
      </w:r>
      <w:r w:rsidR="008D480A">
        <w:rPr>
          <w:sz w:val="28"/>
          <w:szCs w:val="28"/>
        </w:rPr>
        <w:t xml:space="preserve"> </w:t>
      </w:r>
      <w:r w:rsidR="008D480A">
        <w:rPr>
          <w:sz w:val="28"/>
          <w:szCs w:val="28"/>
        </w:rPr>
        <w:lastRenderedPageBreak/>
        <w:t xml:space="preserve">прокурорского реагирования, из них </w:t>
      </w:r>
      <w:r w:rsidR="00916CFC">
        <w:rPr>
          <w:sz w:val="28"/>
          <w:szCs w:val="28"/>
        </w:rPr>
        <w:t>5</w:t>
      </w:r>
      <w:r w:rsidR="008D480A">
        <w:rPr>
          <w:sz w:val="28"/>
          <w:szCs w:val="28"/>
        </w:rPr>
        <w:t xml:space="preserve"> протест</w:t>
      </w:r>
      <w:r w:rsidR="00843074">
        <w:rPr>
          <w:sz w:val="28"/>
          <w:szCs w:val="28"/>
        </w:rPr>
        <w:t>ов</w:t>
      </w:r>
      <w:r w:rsidR="008D480A">
        <w:rPr>
          <w:sz w:val="28"/>
          <w:szCs w:val="28"/>
        </w:rPr>
        <w:t xml:space="preserve">, </w:t>
      </w:r>
      <w:r w:rsidR="003F6906">
        <w:rPr>
          <w:sz w:val="28"/>
          <w:szCs w:val="28"/>
        </w:rPr>
        <w:t>3</w:t>
      </w:r>
      <w:r w:rsidR="008D480A">
        <w:rPr>
          <w:sz w:val="28"/>
          <w:szCs w:val="28"/>
        </w:rPr>
        <w:t xml:space="preserve"> представления </w:t>
      </w:r>
      <w:r w:rsidR="00125DFC">
        <w:rPr>
          <w:sz w:val="28"/>
          <w:szCs w:val="28"/>
        </w:rPr>
        <w:br/>
      </w:r>
      <w:r w:rsidR="008D480A">
        <w:rPr>
          <w:sz w:val="28"/>
          <w:szCs w:val="28"/>
        </w:rPr>
        <w:t>и 1 требование.</w:t>
      </w:r>
    </w:p>
    <w:p w:rsidR="009E6427" w:rsidRDefault="009E6427" w:rsidP="00916CFC">
      <w:pPr>
        <w:pStyle w:val="p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3705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3074" w:rsidRDefault="00843074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B8C" w:rsidRPr="00A31B8C" w:rsidRDefault="00A31B8C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>ениями Думы утвержда</w:t>
      </w:r>
      <w:r w:rsidR="008430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>тся ежегодны</w:t>
      </w:r>
      <w:r w:rsidR="0084307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843074" w:rsidRPr="00843074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8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074" w:rsidRPr="00843074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916CFC" w:rsidRPr="0084307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916C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074">
        <w:rPr>
          <w:rFonts w:ascii="Times New Roman" w:eastAsia="Times New Roman" w:hAnsi="Times New Roman" w:cs="Times New Roman"/>
          <w:sz w:val="28"/>
          <w:szCs w:val="28"/>
        </w:rPr>
        <w:t xml:space="preserve">о его деятельности и деятельности администрации 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>о проделанной работе и выполнении ранее принятых решений Думы</w:t>
      </w:r>
      <w:r w:rsidR="00843074">
        <w:rPr>
          <w:rFonts w:ascii="Times New Roman" w:eastAsia="Times New Roman" w:hAnsi="Times New Roman" w:cs="Times New Roman"/>
          <w:sz w:val="28"/>
          <w:szCs w:val="28"/>
        </w:rPr>
        <w:t>, так же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 отчёты </w:t>
      </w:r>
      <w:r w:rsidR="00125DFC">
        <w:rPr>
          <w:rFonts w:ascii="Times New Roman" w:eastAsia="Times New Roman" w:hAnsi="Times New Roman" w:cs="Times New Roman"/>
          <w:sz w:val="28"/>
          <w:szCs w:val="28"/>
        </w:rPr>
        <w:br/>
      </w:r>
      <w:r w:rsidRPr="00A31B8C">
        <w:rPr>
          <w:rFonts w:ascii="Times New Roman" w:eastAsia="Times New Roman" w:hAnsi="Times New Roman" w:cs="Times New Roman"/>
          <w:sz w:val="28"/>
          <w:szCs w:val="28"/>
        </w:rPr>
        <w:t>о выполнении прогнозного плана приватизации муниципального имущест</w:t>
      </w:r>
      <w:r w:rsidR="00916CFC">
        <w:rPr>
          <w:rFonts w:ascii="Times New Roman" w:eastAsia="Times New Roman" w:hAnsi="Times New Roman" w:cs="Times New Roman"/>
          <w:sz w:val="28"/>
          <w:szCs w:val="28"/>
        </w:rPr>
        <w:t>ва, об исполнении бюджета городского округа</w:t>
      </w:r>
      <w:r w:rsidR="00843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90C" w:rsidRPr="005D690C" w:rsidRDefault="00A31B8C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«О полиции» Думой заслушивается и утверждается отчёт о </w:t>
      </w:r>
      <w:r w:rsidRPr="005D690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5D690C" w:rsidRPr="005D690C">
        <w:rPr>
          <w:rFonts w:ascii="Times New Roman" w:eastAsia="Times New Roman" w:hAnsi="Times New Roman" w:cs="Times New Roman"/>
          <w:bCs/>
          <w:iCs/>
          <w:sz w:val="28"/>
          <w:szCs w:val="28"/>
        </w:rPr>
        <w:t>МОМВД России «</w:t>
      </w:r>
      <w:proofErr w:type="spellStart"/>
      <w:r w:rsidR="005D690C" w:rsidRPr="005D690C">
        <w:rPr>
          <w:rFonts w:ascii="Times New Roman" w:eastAsia="Times New Roman" w:hAnsi="Times New Roman" w:cs="Times New Roman"/>
          <w:bCs/>
          <w:iCs/>
          <w:sz w:val="28"/>
          <w:szCs w:val="28"/>
        </w:rPr>
        <w:t>Большекаменский</w:t>
      </w:r>
      <w:proofErr w:type="spellEnd"/>
      <w:r w:rsidR="005D690C" w:rsidRPr="005D690C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A31B8C" w:rsidRPr="00A31B8C" w:rsidRDefault="0000609B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 w:rsidR="00A31B8C" w:rsidRPr="00A31B8C">
        <w:rPr>
          <w:rFonts w:ascii="Times New Roman" w:eastAsia="Times New Roman" w:hAnsi="Times New Roman" w:cs="Times New Roman"/>
          <w:sz w:val="28"/>
          <w:szCs w:val="28"/>
        </w:rPr>
        <w:t xml:space="preserve">в Думу представляется отчёт о деятельности </w:t>
      </w:r>
      <w:r w:rsidR="00916CFC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городского округа</w:t>
      </w:r>
      <w:r w:rsidR="00A31B8C" w:rsidRPr="00A31B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1B8C" w:rsidRPr="00A31B8C" w:rsidRDefault="00A31B8C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8C">
        <w:rPr>
          <w:rFonts w:ascii="Times New Roman" w:eastAsia="Times New Roman" w:hAnsi="Times New Roman" w:cs="Times New Roman"/>
          <w:sz w:val="28"/>
          <w:szCs w:val="28"/>
        </w:rPr>
        <w:t>Всего в течение 201</w:t>
      </w:r>
      <w:r w:rsidR="005D69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 года решениями Думы утверждено </w:t>
      </w:r>
      <w:r w:rsidR="009E64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 отчёт</w:t>
      </w:r>
      <w:r w:rsidR="005D69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лиц. </w:t>
      </w:r>
    </w:p>
    <w:p w:rsidR="005D690C" w:rsidRDefault="0000609B" w:rsidP="005D690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690C" w:rsidRPr="005D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90C"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="005D690C" w:rsidRPr="005D690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D69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690C" w:rsidRPr="005D690C">
        <w:rPr>
          <w:rFonts w:ascii="Times New Roman" w:eastAsia="Times New Roman" w:hAnsi="Times New Roman" w:cs="Times New Roman"/>
          <w:sz w:val="28"/>
          <w:szCs w:val="28"/>
        </w:rPr>
        <w:t xml:space="preserve"> года Думой V созыва назначены выборы депутатов Думы город</w:t>
      </w:r>
      <w:r w:rsidR="00CA56AD">
        <w:rPr>
          <w:rFonts w:ascii="Times New Roman" w:eastAsia="Times New Roman" w:hAnsi="Times New Roman" w:cs="Times New Roman"/>
          <w:sz w:val="28"/>
          <w:szCs w:val="28"/>
        </w:rPr>
        <w:t>ского округа</w:t>
      </w:r>
      <w:r w:rsidR="005D690C" w:rsidRPr="005D690C">
        <w:rPr>
          <w:rFonts w:ascii="Times New Roman" w:eastAsia="Times New Roman" w:hAnsi="Times New Roman" w:cs="Times New Roman"/>
          <w:sz w:val="28"/>
          <w:szCs w:val="28"/>
        </w:rPr>
        <w:t xml:space="preserve"> VI созыва.</w:t>
      </w:r>
    </w:p>
    <w:p w:rsidR="00A31B8C" w:rsidRDefault="00A31B8C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B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наиболее полного информирования граждан в соответствии </w:t>
      </w:r>
      <w:r w:rsidR="00125DFC">
        <w:rPr>
          <w:rFonts w:ascii="Times New Roman" w:eastAsia="Times New Roman" w:hAnsi="Times New Roman" w:cs="Times New Roman"/>
          <w:sz w:val="28"/>
          <w:szCs w:val="28"/>
        </w:rPr>
        <w:br/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«Об обеспечении доступа к информации </w:t>
      </w:r>
      <w:r w:rsidR="00125DFC">
        <w:rPr>
          <w:rFonts w:ascii="Times New Roman" w:eastAsia="Times New Roman" w:hAnsi="Times New Roman" w:cs="Times New Roman"/>
          <w:sz w:val="28"/>
          <w:szCs w:val="28"/>
        </w:rPr>
        <w:br/>
      </w:r>
      <w:r w:rsidRPr="00A31B8C">
        <w:rPr>
          <w:rFonts w:ascii="Times New Roman" w:eastAsia="Times New Roman" w:hAnsi="Times New Roman" w:cs="Times New Roman"/>
          <w:sz w:val="28"/>
          <w:szCs w:val="28"/>
        </w:rPr>
        <w:t xml:space="preserve">о деятельности </w:t>
      </w:r>
      <w:r w:rsidRPr="005D69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органов и органов местного самоуправления» все решения Думы, а также выносимые на рассмотрение Думы проекты решений размещаются </w:t>
      </w:r>
      <w:r w:rsidR="005D690C" w:rsidRPr="005D690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городского округа Большой Камень в сети «Интернет» </w:t>
      </w:r>
      <w:hyperlink r:id="rId15" w:history="1"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pk</w:t>
        </w:r>
        <w:proofErr w:type="spellEnd"/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690C" w:rsidRPr="005D69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5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368" w:rsidRPr="001C125B" w:rsidRDefault="009D7368" w:rsidP="00A31B8C">
      <w:pPr>
        <w:tabs>
          <w:tab w:val="left" w:pos="89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t xml:space="preserve">Средняя явка депутатов на заседания Думы городского округа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Pr="001C125B">
        <w:rPr>
          <w:rFonts w:ascii="Times New Roman" w:hAnsi="Times New Roman" w:cs="Times New Roman"/>
          <w:sz w:val="28"/>
          <w:szCs w:val="28"/>
        </w:rPr>
        <w:t xml:space="preserve">в </w:t>
      </w:r>
      <w:r w:rsidRPr="00CA56AD">
        <w:rPr>
          <w:rFonts w:ascii="Times New Roman" w:hAnsi="Times New Roman" w:cs="Times New Roman"/>
          <w:sz w:val="28"/>
          <w:szCs w:val="28"/>
        </w:rPr>
        <w:t>отчетном 201</w:t>
      </w:r>
      <w:r w:rsidR="00D239CE" w:rsidRPr="00CA56AD">
        <w:rPr>
          <w:rFonts w:ascii="Times New Roman" w:hAnsi="Times New Roman" w:cs="Times New Roman"/>
          <w:sz w:val="28"/>
          <w:szCs w:val="28"/>
        </w:rPr>
        <w:t>7</w:t>
      </w:r>
      <w:r w:rsidRPr="00CA56AD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DA547F" w:rsidRPr="00CA56AD">
        <w:rPr>
          <w:rFonts w:ascii="Times New Roman" w:hAnsi="Times New Roman" w:cs="Times New Roman"/>
          <w:sz w:val="28"/>
          <w:szCs w:val="28"/>
        </w:rPr>
        <w:t>1</w:t>
      </w:r>
      <w:r w:rsidR="00CA56AD">
        <w:rPr>
          <w:rFonts w:ascii="Times New Roman" w:hAnsi="Times New Roman" w:cs="Times New Roman"/>
          <w:sz w:val="28"/>
          <w:szCs w:val="28"/>
        </w:rPr>
        <w:t>8</w:t>
      </w:r>
      <w:r w:rsidRPr="00CA56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547F" w:rsidRPr="00DA547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A56AD">
        <w:rPr>
          <w:rFonts w:ascii="Times New Roman" w:hAnsi="Times New Roman" w:cs="Times New Roman"/>
          <w:sz w:val="28"/>
          <w:szCs w:val="28"/>
        </w:rPr>
        <w:t>82</w:t>
      </w:r>
      <w:r w:rsidRPr="00DA547F">
        <w:rPr>
          <w:rFonts w:ascii="Times New Roman" w:hAnsi="Times New Roman" w:cs="Times New Roman"/>
          <w:sz w:val="28"/>
          <w:szCs w:val="28"/>
        </w:rPr>
        <w:t>%.</w:t>
      </w:r>
    </w:p>
    <w:p w:rsidR="00907788" w:rsidRDefault="009D7368" w:rsidP="006F0BBA">
      <w:pPr>
        <w:pStyle w:val="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C125B">
        <w:rPr>
          <w:sz w:val="28"/>
          <w:szCs w:val="28"/>
        </w:rPr>
        <w:t>Одним из основных нормативных правовых актов городского округа</w:t>
      </w:r>
      <w:r>
        <w:rPr>
          <w:sz w:val="28"/>
          <w:szCs w:val="28"/>
        </w:rPr>
        <w:t xml:space="preserve"> является</w:t>
      </w:r>
      <w:r w:rsidRPr="001C125B">
        <w:rPr>
          <w:sz w:val="28"/>
          <w:szCs w:val="28"/>
        </w:rPr>
        <w:t xml:space="preserve"> Устав муниципального образования. </w:t>
      </w:r>
      <w:r>
        <w:rPr>
          <w:sz w:val="28"/>
          <w:szCs w:val="28"/>
        </w:rPr>
        <w:t>В течение 201</w:t>
      </w:r>
      <w:r w:rsidR="00D239C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Устав городского округа внесены изменения в связи с вступлением в силу федеральных законов и законов Приморского края</w:t>
      </w:r>
      <w:r w:rsidR="007B033A">
        <w:rPr>
          <w:sz w:val="28"/>
          <w:szCs w:val="28"/>
        </w:rPr>
        <w:t xml:space="preserve">. </w:t>
      </w:r>
      <w:r w:rsidR="00907788">
        <w:rPr>
          <w:sz w:val="28"/>
          <w:szCs w:val="28"/>
        </w:rPr>
        <w:t xml:space="preserve">Изменился порядок формирования Думы, так </w:t>
      </w:r>
      <w:r w:rsidR="00CA56AD">
        <w:rPr>
          <w:sz w:val="28"/>
          <w:szCs w:val="28"/>
        </w:rPr>
        <w:t>депутаты</w:t>
      </w:r>
      <w:r w:rsidR="00907788">
        <w:rPr>
          <w:sz w:val="28"/>
          <w:szCs w:val="28"/>
        </w:rPr>
        <w:t xml:space="preserve"> </w:t>
      </w:r>
      <w:r w:rsidR="009E6427" w:rsidRPr="005D690C">
        <w:rPr>
          <w:sz w:val="28"/>
          <w:szCs w:val="28"/>
        </w:rPr>
        <w:t>VI</w:t>
      </w:r>
      <w:r w:rsidR="009E6427">
        <w:rPr>
          <w:sz w:val="28"/>
          <w:szCs w:val="28"/>
        </w:rPr>
        <w:t xml:space="preserve"> созыва </w:t>
      </w:r>
      <w:r w:rsidR="00907788">
        <w:rPr>
          <w:sz w:val="28"/>
          <w:szCs w:val="28"/>
        </w:rPr>
        <w:t xml:space="preserve">(10 сентября 2017 года) </w:t>
      </w:r>
      <w:r w:rsidR="00CA56AD">
        <w:rPr>
          <w:sz w:val="28"/>
          <w:szCs w:val="28"/>
        </w:rPr>
        <w:t>избраны</w:t>
      </w:r>
      <w:r w:rsidR="00907788">
        <w:rPr>
          <w:sz w:val="28"/>
          <w:szCs w:val="28"/>
        </w:rPr>
        <w:t xml:space="preserve"> </w:t>
      </w:r>
      <w:r w:rsidR="00907788" w:rsidRPr="00406028">
        <w:rPr>
          <w:sz w:val="28"/>
          <w:szCs w:val="28"/>
        </w:rPr>
        <w:t xml:space="preserve">по </w:t>
      </w:r>
      <w:r w:rsidR="00907788">
        <w:rPr>
          <w:sz w:val="28"/>
          <w:szCs w:val="28"/>
        </w:rPr>
        <w:t>одиннадцати двух</w:t>
      </w:r>
      <w:r w:rsidR="00907788" w:rsidRPr="00406028">
        <w:rPr>
          <w:sz w:val="28"/>
          <w:szCs w:val="28"/>
        </w:rPr>
        <w:t xml:space="preserve">мандатным </w:t>
      </w:r>
      <w:r w:rsidR="00907788">
        <w:rPr>
          <w:sz w:val="28"/>
          <w:szCs w:val="28"/>
        </w:rPr>
        <w:t>избирательным округам.</w:t>
      </w:r>
    </w:p>
    <w:p w:rsidR="009D7368" w:rsidRPr="001C125B" w:rsidRDefault="009D7368" w:rsidP="006F0B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25B">
        <w:rPr>
          <w:rFonts w:ascii="Times New Roman" w:eastAsia="Times New Roman" w:hAnsi="Times New Roman" w:cs="Times New Roman"/>
          <w:sz w:val="28"/>
          <w:szCs w:val="28"/>
        </w:rPr>
        <w:t xml:space="preserve">Благодаря слаженной работе депутатского корпуса и аппарата Думы городского округа, изменения в Устав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вносились своевременно</w:t>
      </w:r>
      <w:r w:rsidRPr="001C125B">
        <w:rPr>
          <w:rFonts w:ascii="Times New Roman" w:eastAsia="Times New Roman" w:hAnsi="Times New Roman" w:cs="Times New Roman"/>
          <w:sz w:val="28"/>
          <w:szCs w:val="28"/>
        </w:rPr>
        <w:t>, что не раз отмечалось Управлением Министерства юстиции по Приморскому краю.</w:t>
      </w:r>
    </w:p>
    <w:p w:rsidR="009D7368" w:rsidRDefault="009D7368" w:rsidP="006F0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25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Pr="001C125B">
        <w:rPr>
          <w:rFonts w:ascii="Times New Roman" w:hAnsi="Times New Roman" w:cs="Times New Roman"/>
          <w:sz w:val="28"/>
          <w:szCs w:val="28"/>
        </w:rPr>
        <w:t xml:space="preserve">мониторинга действующих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аппаратом Думы городского округа </w:t>
      </w:r>
      <w:r w:rsidRPr="001C125B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A848C2">
        <w:rPr>
          <w:rFonts w:ascii="Times New Roman" w:hAnsi="Times New Roman" w:cs="Times New Roman"/>
          <w:sz w:val="28"/>
          <w:szCs w:val="28"/>
        </w:rPr>
        <w:t xml:space="preserve"> </w:t>
      </w:r>
      <w:r w:rsidR="00CA56AD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</w:t>
      </w:r>
      <w:r w:rsidR="00CA56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C125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1C125B"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1C125B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725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BFA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Проекты </w:t>
      </w:r>
      <w:r w:rsidRPr="003D43F7">
        <w:rPr>
          <w:sz w:val="28"/>
          <w:szCs w:val="28"/>
        </w:rPr>
        <w:t xml:space="preserve">решений внесены: </w:t>
      </w:r>
    </w:p>
    <w:p w:rsidR="00EC6BFA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D43F7">
        <w:rPr>
          <w:sz w:val="28"/>
          <w:szCs w:val="28"/>
        </w:rPr>
        <w:t xml:space="preserve">- </w:t>
      </w:r>
      <w:r w:rsidR="00DD49C7" w:rsidRPr="00CA56AD">
        <w:rPr>
          <w:sz w:val="28"/>
          <w:szCs w:val="28"/>
        </w:rPr>
        <w:t>Думой</w:t>
      </w:r>
      <w:r w:rsidR="004344BB" w:rsidRPr="00CA56AD">
        <w:rPr>
          <w:sz w:val="28"/>
          <w:szCs w:val="28"/>
        </w:rPr>
        <w:t xml:space="preserve"> </w:t>
      </w:r>
      <w:r w:rsidR="0000609B">
        <w:rPr>
          <w:sz w:val="28"/>
          <w:szCs w:val="28"/>
        </w:rPr>
        <w:t xml:space="preserve">городского округа </w:t>
      </w:r>
      <w:r w:rsidRPr="00CA56AD">
        <w:rPr>
          <w:sz w:val="28"/>
          <w:szCs w:val="28"/>
        </w:rPr>
        <w:t xml:space="preserve">– </w:t>
      </w:r>
      <w:r w:rsidR="00CA56AD">
        <w:rPr>
          <w:sz w:val="28"/>
          <w:szCs w:val="28"/>
        </w:rPr>
        <w:t>70</w:t>
      </w:r>
      <w:r w:rsidR="00EC6BFA">
        <w:rPr>
          <w:sz w:val="28"/>
          <w:szCs w:val="28"/>
        </w:rPr>
        <w:t>;</w:t>
      </w:r>
      <w:r w:rsidRPr="00CA56AD">
        <w:rPr>
          <w:sz w:val="28"/>
          <w:szCs w:val="28"/>
        </w:rPr>
        <w:t xml:space="preserve"> </w:t>
      </w:r>
    </w:p>
    <w:p w:rsidR="00EC6BFA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A56AD">
        <w:rPr>
          <w:sz w:val="28"/>
          <w:szCs w:val="28"/>
        </w:rPr>
        <w:t xml:space="preserve">- </w:t>
      </w:r>
      <w:r w:rsidR="004344BB" w:rsidRPr="00CA56AD">
        <w:rPr>
          <w:sz w:val="28"/>
          <w:szCs w:val="28"/>
        </w:rPr>
        <w:t>администрацией</w:t>
      </w:r>
      <w:r w:rsidRPr="00CA56AD">
        <w:rPr>
          <w:sz w:val="28"/>
          <w:szCs w:val="28"/>
        </w:rPr>
        <w:t xml:space="preserve"> </w:t>
      </w:r>
      <w:r w:rsidR="0000609B">
        <w:rPr>
          <w:sz w:val="28"/>
          <w:szCs w:val="28"/>
        </w:rPr>
        <w:t xml:space="preserve">городского округа </w:t>
      </w:r>
      <w:r w:rsidRPr="00CA56AD">
        <w:rPr>
          <w:sz w:val="28"/>
          <w:szCs w:val="28"/>
        </w:rPr>
        <w:t xml:space="preserve">– </w:t>
      </w:r>
      <w:r w:rsidR="00CA56AD">
        <w:rPr>
          <w:sz w:val="28"/>
          <w:szCs w:val="28"/>
        </w:rPr>
        <w:t>36</w:t>
      </w:r>
      <w:r w:rsidR="00EC6BFA">
        <w:rPr>
          <w:sz w:val="28"/>
          <w:szCs w:val="28"/>
        </w:rPr>
        <w:t>;</w:t>
      </w:r>
    </w:p>
    <w:p w:rsidR="00EC6BFA" w:rsidRDefault="00317EA5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A56AD">
        <w:rPr>
          <w:sz w:val="28"/>
          <w:szCs w:val="28"/>
        </w:rPr>
        <w:t>- председателем Контрольно-с</w:t>
      </w:r>
      <w:r w:rsidR="00D239CE" w:rsidRPr="00CA56AD">
        <w:rPr>
          <w:sz w:val="28"/>
          <w:szCs w:val="28"/>
        </w:rPr>
        <w:t>четной палаты городского</w:t>
      </w:r>
      <w:r w:rsidR="00D239CE" w:rsidRPr="003D43F7">
        <w:rPr>
          <w:sz w:val="28"/>
          <w:szCs w:val="28"/>
        </w:rPr>
        <w:t xml:space="preserve"> округа</w:t>
      </w:r>
      <w:r w:rsidRPr="003D43F7">
        <w:rPr>
          <w:sz w:val="28"/>
          <w:szCs w:val="28"/>
        </w:rPr>
        <w:t xml:space="preserve"> – </w:t>
      </w:r>
      <w:r w:rsidR="00F155D5" w:rsidRPr="003D43F7">
        <w:rPr>
          <w:sz w:val="28"/>
          <w:szCs w:val="28"/>
        </w:rPr>
        <w:t>1</w:t>
      </w:r>
      <w:r w:rsidR="00EC6BFA">
        <w:rPr>
          <w:sz w:val="28"/>
          <w:szCs w:val="28"/>
        </w:rPr>
        <w:t>;</w:t>
      </w:r>
    </w:p>
    <w:p w:rsidR="00317EA5" w:rsidRPr="001E7354" w:rsidRDefault="00EC6BFA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EA5" w:rsidRPr="003D43F7">
        <w:rPr>
          <w:sz w:val="28"/>
          <w:szCs w:val="28"/>
        </w:rPr>
        <w:t xml:space="preserve"> иные – </w:t>
      </w:r>
      <w:r w:rsidR="003D43F7" w:rsidRPr="003D43F7">
        <w:rPr>
          <w:sz w:val="28"/>
          <w:szCs w:val="28"/>
        </w:rPr>
        <w:t>1</w:t>
      </w:r>
      <w:r w:rsidR="00317EA5" w:rsidRPr="003D43F7">
        <w:rPr>
          <w:sz w:val="28"/>
          <w:szCs w:val="28"/>
        </w:rPr>
        <w:t>.</w:t>
      </w:r>
    </w:p>
    <w:p w:rsidR="00CA56AD" w:rsidRPr="001E7354" w:rsidRDefault="00CA56AD" w:rsidP="00CA56A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1E7354">
        <w:rPr>
          <w:sz w:val="28"/>
          <w:szCs w:val="28"/>
        </w:rPr>
        <w:t xml:space="preserve"> соответствии с требованиями Федерального закона от 17</w:t>
      </w:r>
      <w:r>
        <w:rPr>
          <w:sz w:val="28"/>
          <w:szCs w:val="28"/>
        </w:rPr>
        <w:t>.07.</w:t>
      </w:r>
      <w:r w:rsidRPr="001E7354">
        <w:rPr>
          <w:sz w:val="28"/>
          <w:szCs w:val="28"/>
        </w:rPr>
        <w:t xml:space="preserve">2009 </w:t>
      </w:r>
      <w:r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№ 172-ФЗ «Об </w:t>
      </w:r>
      <w:proofErr w:type="spellStart"/>
      <w:r w:rsidRPr="001E7354">
        <w:rPr>
          <w:sz w:val="28"/>
          <w:szCs w:val="28"/>
        </w:rPr>
        <w:t>антикоррупционной</w:t>
      </w:r>
      <w:proofErr w:type="spellEnd"/>
      <w:r w:rsidRPr="001E7354">
        <w:rPr>
          <w:sz w:val="28"/>
          <w:szCs w:val="28"/>
        </w:rPr>
        <w:t xml:space="preserve"> экспертизе нормативных правовых актов и проектов нормативных правовых актов», проекты нормативных правовых актов Думы </w:t>
      </w:r>
      <w:r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 xml:space="preserve">проходят предварительную </w:t>
      </w:r>
      <w:proofErr w:type="spellStart"/>
      <w:r w:rsidRPr="001E7354">
        <w:rPr>
          <w:sz w:val="28"/>
          <w:szCs w:val="28"/>
        </w:rPr>
        <w:t>антикоррупционную</w:t>
      </w:r>
      <w:proofErr w:type="spellEnd"/>
      <w:r w:rsidRPr="001E7354">
        <w:rPr>
          <w:sz w:val="28"/>
          <w:szCs w:val="28"/>
        </w:rPr>
        <w:t xml:space="preserve"> экспертизу для выявления </w:t>
      </w:r>
      <w:proofErr w:type="spellStart"/>
      <w:r w:rsidRPr="001E7354">
        <w:rPr>
          <w:sz w:val="28"/>
          <w:szCs w:val="28"/>
        </w:rPr>
        <w:t>коррупциогенных</w:t>
      </w:r>
      <w:proofErr w:type="spellEnd"/>
      <w:r w:rsidRPr="001E7354">
        <w:rPr>
          <w:sz w:val="28"/>
          <w:szCs w:val="28"/>
        </w:rPr>
        <w:t xml:space="preserve"> факторов. </w:t>
      </w:r>
    </w:p>
    <w:p w:rsidR="008D480A" w:rsidRDefault="00CA56AD" w:rsidP="006F0BBA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юридического отдела аппарата Думы проводится </w:t>
      </w:r>
      <w:r w:rsidRPr="001E7354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 w:rsidRPr="001E7354">
        <w:rPr>
          <w:sz w:val="28"/>
          <w:szCs w:val="28"/>
        </w:rPr>
        <w:t xml:space="preserve"> экспертиз</w:t>
      </w:r>
      <w:r w:rsidR="0000609B">
        <w:rPr>
          <w:sz w:val="28"/>
          <w:szCs w:val="28"/>
        </w:rPr>
        <w:t>а</w:t>
      </w:r>
      <w:r w:rsidRPr="001E7354">
        <w:rPr>
          <w:sz w:val="28"/>
          <w:szCs w:val="28"/>
        </w:rPr>
        <w:t xml:space="preserve"> </w:t>
      </w:r>
      <w:r w:rsidR="000E0C2E">
        <w:rPr>
          <w:sz w:val="28"/>
          <w:szCs w:val="28"/>
        </w:rPr>
        <w:t>всех</w:t>
      </w:r>
      <w:r w:rsidR="00317EA5" w:rsidRPr="001E7354">
        <w:rPr>
          <w:sz w:val="28"/>
          <w:szCs w:val="28"/>
        </w:rPr>
        <w:t xml:space="preserve"> проект</w:t>
      </w:r>
      <w:r w:rsidR="000E0C2E">
        <w:rPr>
          <w:sz w:val="28"/>
          <w:szCs w:val="28"/>
        </w:rPr>
        <w:t>ов</w:t>
      </w:r>
      <w:r w:rsidR="00317EA5" w:rsidRPr="001E7354">
        <w:rPr>
          <w:sz w:val="28"/>
          <w:szCs w:val="28"/>
        </w:rPr>
        <w:t xml:space="preserve"> решений муниципальных правовых актов, вносимы</w:t>
      </w:r>
      <w:r w:rsidR="000E0C2E">
        <w:rPr>
          <w:sz w:val="28"/>
          <w:szCs w:val="28"/>
        </w:rPr>
        <w:t>х</w:t>
      </w:r>
      <w:r w:rsidR="00317EA5" w:rsidRPr="001E7354">
        <w:rPr>
          <w:sz w:val="28"/>
          <w:szCs w:val="28"/>
        </w:rPr>
        <w:t xml:space="preserve"> в Думу</w:t>
      </w:r>
      <w:r w:rsidR="008D480A">
        <w:rPr>
          <w:sz w:val="28"/>
          <w:szCs w:val="28"/>
        </w:rPr>
        <w:t xml:space="preserve"> городского округа, лингвистическую экспертизу</w:t>
      </w:r>
      <w:r w:rsidR="000E0C2E">
        <w:rPr>
          <w:sz w:val="28"/>
          <w:szCs w:val="28"/>
        </w:rPr>
        <w:t xml:space="preserve"> проектов проводит организационный отдел</w:t>
      </w:r>
      <w:r w:rsidR="00317EA5" w:rsidRPr="001E7354">
        <w:rPr>
          <w:sz w:val="28"/>
          <w:szCs w:val="28"/>
        </w:rPr>
        <w:t xml:space="preserve"> </w:t>
      </w:r>
      <w:r w:rsidR="008D480A">
        <w:rPr>
          <w:sz w:val="28"/>
          <w:szCs w:val="28"/>
        </w:rPr>
        <w:t xml:space="preserve">аппарата Думы. </w:t>
      </w:r>
    </w:p>
    <w:p w:rsidR="00CA56AD" w:rsidRDefault="00CA56AD" w:rsidP="00197C8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Работники прокуратуры принимают участие в заседаниях Думы.</w:t>
      </w:r>
    </w:p>
    <w:p w:rsidR="00317EA5" w:rsidRPr="001E7354" w:rsidRDefault="00317EA5" w:rsidP="00197C81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Одним из важных направлений </w:t>
      </w:r>
      <w:r w:rsidR="000E0C2E">
        <w:rPr>
          <w:sz w:val="28"/>
          <w:szCs w:val="28"/>
        </w:rPr>
        <w:t xml:space="preserve">взаимодействия </w:t>
      </w:r>
      <w:r w:rsidRPr="001E7354">
        <w:rPr>
          <w:sz w:val="28"/>
          <w:szCs w:val="28"/>
        </w:rPr>
        <w:t>Думы</w:t>
      </w:r>
      <w:r w:rsidR="00E74BF5">
        <w:rPr>
          <w:sz w:val="28"/>
          <w:szCs w:val="28"/>
        </w:rPr>
        <w:t xml:space="preserve"> и а</w:t>
      </w:r>
      <w:r w:rsidRPr="001E7354">
        <w:rPr>
          <w:sz w:val="28"/>
          <w:szCs w:val="28"/>
        </w:rPr>
        <w:t xml:space="preserve">дминистрации городского округа является </w:t>
      </w:r>
      <w:r w:rsidR="000E0C2E">
        <w:rPr>
          <w:sz w:val="28"/>
          <w:szCs w:val="28"/>
        </w:rPr>
        <w:t xml:space="preserve">совместная </w:t>
      </w:r>
      <w:r w:rsidRPr="001E7354">
        <w:rPr>
          <w:sz w:val="28"/>
          <w:szCs w:val="28"/>
        </w:rPr>
        <w:t>работа с основным финансовым документом</w:t>
      </w:r>
      <w:r w:rsidR="0084314F">
        <w:rPr>
          <w:sz w:val="28"/>
          <w:szCs w:val="28"/>
        </w:rPr>
        <w:t xml:space="preserve"> </w:t>
      </w:r>
      <w:r w:rsidR="0084314F" w:rsidRPr="001E7354">
        <w:rPr>
          <w:sz w:val="28"/>
          <w:szCs w:val="28"/>
        </w:rPr>
        <w:t>–</w:t>
      </w:r>
      <w:r w:rsidR="0084314F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>бюджетом городского округа. С соблюдением требований бюджетного законодательства и Положения о бюджетном процессе</w:t>
      </w:r>
      <w:r w:rsidR="000E0C2E">
        <w:rPr>
          <w:sz w:val="28"/>
          <w:szCs w:val="28"/>
        </w:rPr>
        <w:t>,</w:t>
      </w:r>
      <w:r w:rsidRPr="001E7354">
        <w:rPr>
          <w:sz w:val="28"/>
          <w:szCs w:val="28"/>
        </w:rPr>
        <w:t xml:space="preserve">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в городском округе </w:t>
      </w:r>
      <w:r w:rsidR="00E74BF5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 решение о бюджете городского округа </w:t>
      </w:r>
      <w:r w:rsidR="00E74BF5">
        <w:rPr>
          <w:sz w:val="28"/>
          <w:szCs w:val="28"/>
        </w:rPr>
        <w:t>Большой Камень</w:t>
      </w:r>
      <w:r w:rsidRPr="001E7354">
        <w:rPr>
          <w:sz w:val="28"/>
          <w:szCs w:val="28"/>
        </w:rPr>
        <w:t xml:space="preserve"> на 201</w:t>
      </w:r>
      <w:r w:rsidR="00D239CE">
        <w:rPr>
          <w:sz w:val="28"/>
          <w:szCs w:val="28"/>
        </w:rPr>
        <w:t>8</w:t>
      </w:r>
      <w:r w:rsidRPr="001E7354">
        <w:rPr>
          <w:sz w:val="28"/>
          <w:szCs w:val="28"/>
        </w:rPr>
        <w:t xml:space="preserve"> год и плановый период 201</w:t>
      </w:r>
      <w:r w:rsidR="00D239CE">
        <w:rPr>
          <w:sz w:val="28"/>
          <w:szCs w:val="28"/>
        </w:rPr>
        <w:t>9</w:t>
      </w:r>
      <w:r w:rsidR="00125DFC">
        <w:rPr>
          <w:sz w:val="28"/>
          <w:szCs w:val="28"/>
        </w:rPr>
        <w:t xml:space="preserve"> и </w:t>
      </w:r>
      <w:r w:rsidRPr="001E7354">
        <w:rPr>
          <w:sz w:val="28"/>
          <w:szCs w:val="28"/>
        </w:rPr>
        <w:t>20</w:t>
      </w:r>
      <w:r w:rsidR="00D239CE">
        <w:rPr>
          <w:sz w:val="28"/>
          <w:szCs w:val="28"/>
        </w:rPr>
        <w:t>20</w:t>
      </w:r>
      <w:r w:rsidR="009E6427">
        <w:rPr>
          <w:sz w:val="28"/>
          <w:szCs w:val="28"/>
        </w:rPr>
        <w:t xml:space="preserve"> </w:t>
      </w:r>
      <w:r w:rsidRPr="001E7354">
        <w:rPr>
          <w:sz w:val="28"/>
          <w:szCs w:val="28"/>
        </w:rPr>
        <w:t>годы</w:t>
      </w:r>
      <w:r w:rsidR="000E0C2E">
        <w:rPr>
          <w:sz w:val="28"/>
          <w:szCs w:val="28"/>
        </w:rPr>
        <w:t xml:space="preserve"> принято 23.12.2017 г. № 50</w:t>
      </w:r>
      <w:r w:rsidRPr="001E7354">
        <w:rPr>
          <w:sz w:val="28"/>
          <w:szCs w:val="28"/>
        </w:rPr>
        <w:t xml:space="preserve">. </w:t>
      </w:r>
    </w:p>
    <w:p w:rsidR="0084314F" w:rsidRDefault="0000609B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84314F" w:rsidRPr="00F6408E">
        <w:rPr>
          <w:sz w:val="28"/>
          <w:szCs w:val="28"/>
        </w:rPr>
        <w:t xml:space="preserve"> отметить стабильность и результативность совместной работы, что позволяет качественно и подробно разбираться в задачах - проект бюджета обязательно проходит </w:t>
      </w:r>
      <w:r w:rsidR="007E783F">
        <w:rPr>
          <w:sz w:val="28"/>
          <w:szCs w:val="28"/>
        </w:rPr>
        <w:t>«</w:t>
      </w:r>
      <w:r w:rsidR="0084314F" w:rsidRPr="00F6408E">
        <w:rPr>
          <w:sz w:val="28"/>
          <w:szCs w:val="28"/>
        </w:rPr>
        <w:t>нулевые</w:t>
      </w:r>
      <w:r w:rsidR="007E783F">
        <w:rPr>
          <w:sz w:val="28"/>
          <w:szCs w:val="28"/>
        </w:rPr>
        <w:t>»</w:t>
      </w:r>
      <w:r w:rsidR="0084314F" w:rsidRPr="00F6408E">
        <w:rPr>
          <w:sz w:val="28"/>
          <w:szCs w:val="28"/>
        </w:rPr>
        <w:t xml:space="preserve"> чтения и публичные обсуждения.</w:t>
      </w:r>
    </w:p>
    <w:p w:rsidR="00F23B84" w:rsidRDefault="008F4574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Объем расходов б</w:t>
      </w:r>
      <w:r w:rsidR="00BC6338">
        <w:rPr>
          <w:bCs/>
          <w:kern w:val="36"/>
          <w:sz w:val="28"/>
          <w:szCs w:val="28"/>
        </w:rPr>
        <w:t>юджет</w:t>
      </w:r>
      <w:r>
        <w:rPr>
          <w:bCs/>
          <w:kern w:val="36"/>
          <w:sz w:val="28"/>
          <w:szCs w:val="28"/>
        </w:rPr>
        <w:t>а</w:t>
      </w:r>
      <w:r w:rsidR="00BC6338">
        <w:rPr>
          <w:bCs/>
          <w:kern w:val="36"/>
          <w:sz w:val="28"/>
          <w:szCs w:val="28"/>
        </w:rPr>
        <w:t xml:space="preserve"> городского округа на 201</w:t>
      </w:r>
      <w:r w:rsidR="005C01F6">
        <w:rPr>
          <w:bCs/>
          <w:kern w:val="36"/>
          <w:sz w:val="28"/>
          <w:szCs w:val="28"/>
        </w:rPr>
        <w:t>8</w:t>
      </w:r>
      <w:r w:rsidR="00BC6338">
        <w:rPr>
          <w:bCs/>
          <w:kern w:val="36"/>
          <w:sz w:val="28"/>
          <w:szCs w:val="28"/>
        </w:rPr>
        <w:t xml:space="preserve"> год принят </w:t>
      </w:r>
      <w:r w:rsidR="00125DFC">
        <w:rPr>
          <w:bCs/>
          <w:kern w:val="36"/>
          <w:sz w:val="28"/>
          <w:szCs w:val="28"/>
        </w:rPr>
        <w:br/>
      </w:r>
      <w:r w:rsidR="00BC6338">
        <w:rPr>
          <w:bCs/>
          <w:kern w:val="36"/>
          <w:sz w:val="28"/>
          <w:szCs w:val="28"/>
        </w:rPr>
        <w:t xml:space="preserve">в </w:t>
      </w:r>
      <w:r>
        <w:rPr>
          <w:bCs/>
          <w:kern w:val="36"/>
          <w:sz w:val="28"/>
          <w:szCs w:val="28"/>
        </w:rPr>
        <w:t xml:space="preserve">сумме более </w:t>
      </w:r>
      <w:r w:rsidR="005C01F6">
        <w:rPr>
          <w:color w:val="0D0D0D"/>
          <w:sz w:val="28"/>
          <w:szCs w:val="28"/>
        </w:rPr>
        <w:t xml:space="preserve">904 382 317,86 </w:t>
      </w:r>
      <w:r>
        <w:rPr>
          <w:color w:val="0D0D0D"/>
          <w:sz w:val="28"/>
          <w:szCs w:val="28"/>
        </w:rPr>
        <w:t>рублей.</w:t>
      </w:r>
      <w:r w:rsidR="00DF24DB">
        <w:rPr>
          <w:color w:val="0D0D0D"/>
          <w:sz w:val="28"/>
          <w:szCs w:val="28"/>
        </w:rPr>
        <w:t xml:space="preserve"> </w:t>
      </w:r>
      <w:r w:rsidR="00F23B84">
        <w:rPr>
          <w:color w:val="0D0D0D"/>
          <w:sz w:val="28"/>
          <w:szCs w:val="28"/>
        </w:rPr>
        <w:t>(Об</w:t>
      </w:r>
      <w:r w:rsidR="00F23B84" w:rsidRPr="005B423F">
        <w:rPr>
          <w:sz w:val="28"/>
          <w:szCs w:val="28"/>
        </w:rPr>
        <w:t xml:space="preserve">ъем расходов бюджета городского округа </w:t>
      </w:r>
      <w:r w:rsidR="00F23B84">
        <w:rPr>
          <w:sz w:val="28"/>
          <w:szCs w:val="28"/>
        </w:rPr>
        <w:t>на 201</w:t>
      </w:r>
      <w:r w:rsidR="005C01F6">
        <w:rPr>
          <w:sz w:val="28"/>
          <w:szCs w:val="28"/>
        </w:rPr>
        <w:t>7</w:t>
      </w:r>
      <w:r w:rsidR="00F23B84">
        <w:rPr>
          <w:sz w:val="28"/>
          <w:szCs w:val="28"/>
        </w:rPr>
        <w:t xml:space="preserve"> год по состоянию на 31.12.201</w:t>
      </w:r>
      <w:r w:rsidR="005C01F6">
        <w:rPr>
          <w:sz w:val="28"/>
          <w:szCs w:val="28"/>
        </w:rPr>
        <w:t>7</w:t>
      </w:r>
      <w:r w:rsidR="00F23B84">
        <w:rPr>
          <w:sz w:val="28"/>
          <w:szCs w:val="28"/>
        </w:rPr>
        <w:t xml:space="preserve"> года </w:t>
      </w:r>
      <w:r w:rsidR="00F23B84" w:rsidRPr="005C01F6">
        <w:rPr>
          <w:sz w:val="28"/>
          <w:szCs w:val="28"/>
        </w:rPr>
        <w:t xml:space="preserve">составил </w:t>
      </w:r>
      <w:r w:rsidR="005C01F6" w:rsidRPr="005C01F6">
        <w:rPr>
          <w:rStyle w:val="a9"/>
          <w:b w:val="0"/>
          <w:sz w:val="28"/>
          <w:szCs w:val="28"/>
        </w:rPr>
        <w:t>1 253 402 515,37</w:t>
      </w:r>
      <w:r w:rsidR="00F23B84" w:rsidRPr="005B423F">
        <w:rPr>
          <w:sz w:val="28"/>
          <w:szCs w:val="28"/>
        </w:rPr>
        <w:t xml:space="preserve"> рублей</w:t>
      </w:r>
      <w:r w:rsidR="00F23B84">
        <w:rPr>
          <w:sz w:val="28"/>
          <w:szCs w:val="28"/>
        </w:rPr>
        <w:t>).</w:t>
      </w:r>
    </w:p>
    <w:p w:rsidR="00125DFC" w:rsidRDefault="00125DFC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125DFC" w:rsidRDefault="00125DFC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125DFC" w:rsidRDefault="00125DFC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125DFC" w:rsidRDefault="00125DFC" w:rsidP="00197C8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</w:p>
    <w:p w:rsidR="001F3F77" w:rsidRPr="000E0C2E" w:rsidRDefault="000E0C2E" w:rsidP="000E0C2E">
      <w:pPr>
        <w:pStyle w:val="a6"/>
        <w:spacing w:after="0" w:line="360" w:lineRule="auto"/>
        <w:ind w:left="0" w:firstLine="709"/>
        <w:contextualSpacing/>
        <w:jc w:val="center"/>
        <w:rPr>
          <w:b/>
          <w:sz w:val="28"/>
          <w:szCs w:val="28"/>
        </w:rPr>
      </w:pPr>
      <w:r w:rsidRPr="000E0C2E">
        <w:rPr>
          <w:b/>
          <w:sz w:val="28"/>
          <w:szCs w:val="28"/>
        </w:rPr>
        <w:lastRenderedPageBreak/>
        <w:t>Бюджет на 2018 год и плановый период 2019</w:t>
      </w:r>
      <w:r w:rsidR="00125DFC">
        <w:rPr>
          <w:b/>
          <w:sz w:val="28"/>
          <w:szCs w:val="28"/>
        </w:rPr>
        <w:t xml:space="preserve"> и</w:t>
      </w:r>
      <w:r w:rsidRPr="000E0C2E">
        <w:rPr>
          <w:b/>
          <w:sz w:val="28"/>
          <w:szCs w:val="28"/>
        </w:rPr>
        <w:t xml:space="preserve"> 2020 годов</w:t>
      </w:r>
    </w:p>
    <w:p w:rsidR="00B7214D" w:rsidRDefault="000E0C2E" w:rsidP="00B7214D">
      <w:pPr>
        <w:pStyle w:val="p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14D">
        <w:rPr>
          <w:sz w:val="28"/>
          <w:szCs w:val="28"/>
        </w:rPr>
        <w:t>(рублей)</w:t>
      </w:r>
    </w:p>
    <w:tbl>
      <w:tblPr>
        <w:tblStyle w:val="a5"/>
        <w:tblW w:w="0" w:type="auto"/>
        <w:tblLook w:val="04A0"/>
      </w:tblPr>
      <w:tblGrid>
        <w:gridCol w:w="1729"/>
        <w:gridCol w:w="1765"/>
        <w:gridCol w:w="1820"/>
        <w:gridCol w:w="1431"/>
        <w:gridCol w:w="1235"/>
        <w:gridCol w:w="1431"/>
      </w:tblGrid>
      <w:tr w:rsidR="009E6427" w:rsidTr="009C1DA4">
        <w:tc>
          <w:tcPr>
            <w:tcW w:w="17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>
              <w:t>Наименование</w:t>
            </w:r>
          </w:p>
        </w:tc>
        <w:tc>
          <w:tcPr>
            <w:tcW w:w="3585" w:type="dxa"/>
            <w:gridSpan w:val="2"/>
            <w:tcMar>
              <w:left w:w="28" w:type="dxa"/>
              <w:right w:w="28" w:type="dxa"/>
            </w:tcMar>
            <w:vAlign w:val="center"/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утвержденный бюджет на 2017 год 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>
              <w:t>2018</w:t>
            </w:r>
          </w:p>
        </w:tc>
        <w:tc>
          <w:tcPr>
            <w:tcW w:w="12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>
              <w:t>2019</w:t>
            </w:r>
          </w:p>
        </w:tc>
        <w:tc>
          <w:tcPr>
            <w:tcW w:w="14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>
              <w:t>2020</w:t>
            </w:r>
          </w:p>
        </w:tc>
      </w:tr>
      <w:tr w:rsidR="009C1DA4" w:rsidTr="009C1DA4">
        <w:tc>
          <w:tcPr>
            <w:tcW w:w="1729" w:type="dxa"/>
            <w:vMerge/>
            <w:tcMar>
              <w:left w:w="28" w:type="dxa"/>
              <w:right w:w="28" w:type="dxa"/>
            </w:tcMar>
            <w:vAlign w:val="center"/>
          </w:tcPr>
          <w:p w:rsidR="00B7214D" w:rsidRPr="00FD02E6" w:rsidRDefault="00B7214D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65" w:type="dxa"/>
            <w:tcMar>
              <w:left w:w="28" w:type="dxa"/>
              <w:right w:w="28" w:type="dxa"/>
            </w:tcMar>
            <w:vAlign w:val="center"/>
          </w:tcPr>
          <w:p w:rsidR="000E0C2E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 xml:space="preserve">Решение Думы от 13.12.2016 </w:t>
            </w:r>
          </w:p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№ 459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</w:tcPr>
          <w:p w:rsidR="00B7214D" w:rsidRPr="00FD02E6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 xml:space="preserve">Решение Думы </w:t>
            </w:r>
            <w:r w:rsidRPr="00B7214D">
              <w:t xml:space="preserve">от 08.11.2017 </w:t>
            </w:r>
            <w:r>
              <w:br/>
            </w:r>
            <w:r w:rsidRPr="00B7214D">
              <w:t>№ 18</w:t>
            </w: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  <w:vAlign w:val="center"/>
          </w:tcPr>
          <w:p w:rsidR="00B7214D" w:rsidRPr="00FD02E6" w:rsidRDefault="00B7214D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235" w:type="dxa"/>
            <w:vMerge/>
            <w:tcMar>
              <w:left w:w="28" w:type="dxa"/>
              <w:right w:w="28" w:type="dxa"/>
            </w:tcMar>
            <w:vAlign w:val="center"/>
          </w:tcPr>
          <w:p w:rsidR="00B7214D" w:rsidRPr="00FD02E6" w:rsidRDefault="00B7214D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31" w:type="dxa"/>
            <w:vMerge/>
            <w:tcMar>
              <w:left w:w="28" w:type="dxa"/>
              <w:right w:w="28" w:type="dxa"/>
            </w:tcMar>
            <w:vAlign w:val="center"/>
          </w:tcPr>
          <w:p w:rsidR="00B7214D" w:rsidRPr="00FD02E6" w:rsidRDefault="00B7214D" w:rsidP="000E0C2E">
            <w:pPr>
              <w:pStyle w:val="p3"/>
              <w:spacing w:before="0" w:beforeAutospacing="0" w:after="0" w:afterAutospacing="0"/>
              <w:contextualSpacing/>
              <w:jc w:val="center"/>
            </w:pPr>
          </w:p>
        </w:tc>
      </w:tr>
      <w:tr w:rsidR="009C1DA4" w:rsidTr="009C1DA4"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B7214D" w:rsidP="009C1DA4">
            <w:pPr>
              <w:pStyle w:val="p3"/>
              <w:spacing w:before="0" w:beforeAutospacing="0" w:after="0" w:afterAutospacing="0" w:line="360" w:lineRule="auto"/>
              <w:contextualSpacing/>
              <w:rPr>
                <w:sz w:val="22"/>
                <w:szCs w:val="22"/>
              </w:rPr>
            </w:pPr>
            <w:r w:rsidRPr="009C1DA4">
              <w:rPr>
                <w:sz w:val="22"/>
                <w:szCs w:val="22"/>
              </w:rPr>
              <w:t>Доходы</w:t>
            </w:r>
          </w:p>
        </w:tc>
        <w:tc>
          <w:tcPr>
            <w:tcW w:w="176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748 591 913,00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color w:val="0D0D0D"/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1 225 733 589,79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9E6427" w:rsidRPr="000E0C2E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  <w:rPr>
                <w:color w:val="0D0D0D"/>
                <w:sz w:val="20"/>
                <w:szCs w:val="20"/>
              </w:rPr>
            </w:pPr>
            <w:r w:rsidRPr="009E6427">
              <w:rPr>
                <w:color w:val="0D0D0D"/>
                <w:sz w:val="20"/>
                <w:szCs w:val="20"/>
              </w:rPr>
              <w:t>771 726 622,10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791 547 369,80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808 781 316,10</w:t>
            </w:r>
            <w:r w:rsidRPr="009C1DA4">
              <w:rPr>
                <w:color w:val="FF0000"/>
                <w:sz w:val="18"/>
                <w:szCs w:val="22"/>
              </w:rPr>
              <w:t xml:space="preserve"> </w:t>
            </w:r>
            <w:r w:rsidR="00B7214D" w:rsidRPr="009C1DA4">
              <w:rPr>
                <w:sz w:val="18"/>
                <w:szCs w:val="22"/>
              </w:rPr>
              <w:t>0</w:t>
            </w:r>
          </w:p>
        </w:tc>
      </w:tr>
      <w:tr w:rsidR="009C1DA4" w:rsidTr="009C1DA4"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B7214D" w:rsidP="009C1DA4">
            <w:pPr>
              <w:pStyle w:val="p3"/>
              <w:spacing w:before="0" w:beforeAutospacing="0" w:after="0" w:afterAutospacing="0" w:line="360" w:lineRule="auto"/>
              <w:contextualSpacing/>
              <w:rPr>
                <w:sz w:val="22"/>
                <w:szCs w:val="22"/>
              </w:rPr>
            </w:pPr>
            <w:r w:rsidRPr="009C1DA4">
              <w:rPr>
                <w:sz w:val="22"/>
                <w:szCs w:val="22"/>
              </w:rPr>
              <w:t>Расходы</w:t>
            </w:r>
          </w:p>
        </w:tc>
        <w:tc>
          <w:tcPr>
            <w:tcW w:w="176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748 591 913,00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color w:val="0D0D0D"/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1 253 653 615,37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9E6427" w:rsidRPr="000E0C2E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  <w:rPr>
                <w:color w:val="0D0D0D"/>
                <w:sz w:val="20"/>
                <w:szCs w:val="20"/>
              </w:rPr>
            </w:pPr>
            <w:r w:rsidRPr="009E6427">
              <w:rPr>
                <w:color w:val="0D0D0D"/>
                <w:sz w:val="20"/>
                <w:szCs w:val="20"/>
              </w:rPr>
              <w:t>904 382 317,86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791 547 369,80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color w:val="0D0D0D"/>
                <w:sz w:val="18"/>
                <w:szCs w:val="22"/>
              </w:rPr>
              <w:t>808 781 316,10</w:t>
            </w:r>
          </w:p>
        </w:tc>
      </w:tr>
      <w:tr w:rsidR="009C1DA4" w:rsidTr="009C1DA4">
        <w:tc>
          <w:tcPr>
            <w:tcW w:w="1729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B7214D" w:rsidP="009C1DA4">
            <w:pPr>
              <w:pStyle w:val="p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C1DA4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76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-</w:t>
            </w:r>
          </w:p>
        </w:tc>
        <w:tc>
          <w:tcPr>
            <w:tcW w:w="1820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color w:val="0D0D0D"/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27 920 025,58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9E6427" w:rsidRPr="009E6427" w:rsidRDefault="009C1DA4" w:rsidP="000E0C2E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9E6427">
              <w:rPr>
                <w:sz w:val="20"/>
                <w:szCs w:val="20"/>
              </w:rPr>
              <w:t>132 655 695,76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-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7214D" w:rsidRPr="009C1DA4" w:rsidRDefault="009C1DA4" w:rsidP="009C1DA4">
            <w:pPr>
              <w:pStyle w:val="p3"/>
              <w:spacing w:before="0" w:beforeAutospacing="0" w:after="0" w:afterAutospacing="0"/>
              <w:contextualSpacing/>
              <w:jc w:val="center"/>
              <w:rPr>
                <w:sz w:val="18"/>
                <w:szCs w:val="22"/>
              </w:rPr>
            </w:pPr>
            <w:r w:rsidRPr="009C1DA4">
              <w:rPr>
                <w:sz w:val="18"/>
                <w:szCs w:val="22"/>
              </w:rPr>
              <w:t>-</w:t>
            </w:r>
          </w:p>
        </w:tc>
      </w:tr>
    </w:tbl>
    <w:p w:rsidR="00B7214D" w:rsidRDefault="00B7214D" w:rsidP="00B7214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C01F6" w:rsidRPr="005C01F6" w:rsidRDefault="005C01F6" w:rsidP="00FD02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8E">
        <w:rPr>
          <w:rFonts w:ascii="Times New Roman" w:hAnsi="Times New Roman" w:cs="Times New Roman"/>
          <w:sz w:val="28"/>
          <w:szCs w:val="28"/>
        </w:rPr>
        <w:t>В отчетном периоде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6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01F6">
        <w:rPr>
          <w:rFonts w:ascii="Times New Roman" w:hAnsi="Times New Roman" w:cs="Times New Roman"/>
          <w:sz w:val="28"/>
          <w:szCs w:val="28"/>
        </w:rPr>
        <w:t xml:space="preserve">ассмотрены и предложены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Pr="005C01F6">
        <w:rPr>
          <w:rFonts w:ascii="Times New Roman" w:hAnsi="Times New Roman" w:cs="Times New Roman"/>
          <w:sz w:val="28"/>
          <w:szCs w:val="28"/>
        </w:rPr>
        <w:t xml:space="preserve">к принятию </w:t>
      </w:r>
      <w:r w:rsidR="00FD02E6">
        <w:rPr>
          <w:rFonts w:ascii="Times New Roman" w:hAnsi="Times New Roman" w:cs="Times New Roman"/>
          <w:sz w:val="28"/>
          <w:szCs w:val="28"/>
        </w:rPr>
        <w:t>3</w:t>
      </w:r>
      <w:r w:rsidRPr="005C01F6">
        <w:rPr>
          <w:rFonts w:ascii="Times New Roman" w:hAnsi="Times New Roman" w:cs="Times New Roman"/>
          <w:sz w:val="28"/>
          <w:szCs w:val="28"/>
        </w:rPr>
        <w:t xml:space="preserve"> проекта решений Думы о внесении изменений в бюджет городского округа на 201</w:t>
      </w:r>
      <w:r w:rsidR="00FD02E6">
        <w:rPr>
          <w:rFonts w:ascii="Times New Roman" w:hAnsi="Times New Roman" w:cs="Times New Roman"/>
          <w:sz w:val="28"/>
          <w:szCs w:val="28"/>
        </w:rPr>
        <w:t>7</w:t>
      </w:r>
      <w:r w:rsidRPr="005C01F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C01F6" w:rsidRPr="000E0C2E" w:rsidRDefault="005C01F6" w:rsidP="000E0C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2E">
        <w:rPr>
          <w:rFonts w:ascii="Times New Roman" w:hAnsi="Times New Roman" w:cs="Times New Roman"/>
          <w:b/>
          <w:sz w:val="28"/>
          <w:szCs w:val="28"/>
        </w:rPr>
        <w:t xml:space="preserve">Информация об изменениях параметров бюджета </w:t>
      </w:r>
      <w:r w:rsidR="000E0C2E">
        <w:rPr>
          <w:rFonts w:ascii="Times New Roman" w:hAnsi="Times New Roman" w:cs="Times New Roman"/>
          <w:b/>
          <w:sz w:val="28"/>
          <w:szCs w:val="28"/>
        </w:rPr>
        <w:br/>
      </w:r>
      <w:r w:rsidRPr="000E0C2E">
        <w:rPr>
          <w:rFonts w:ascii="Times New Roman" w:hAnsi="Times New Roman" w:cs="Times New Roman"/>
          <w:b/>
          <w:sz w:val="28"/>
          <w:szCs w:val="28"/>
        </w:rPr>
        <w:t>го</w:t>
      </w:r>
      <w:r w:rsidR="000E0C2E" w:rsidRPr="000E0C2E">
        <w:rPr>
          <w:rFonts w:ascii="Times New Roman" w:hAnsi="Times New Roman" w:cs="Times New Roman"/>
          <w:b/>
          <w:sz w:val="28"/>
          <w:szCs w:val="28"/>
        </w:rPr>
        <w:t>родского округа за 2017 год</w:t>
      </w:r>
    </w:p>
    <w:p w:rsidR="00FD02E6" w:rsidRDefault="000E0C2E" w:rsidP="00FD02E6">
      <w:pPr>
        <w:pStyle w:val="p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2E6">
        <w:rPr>
          <w:sz w:val="28"/>
          <w:szCs w:val="28"/>
        </w:rPr>
        <w:t>(рублей)</w:t>
      </w:r>
    </w:p>
    <w:tbl>
      <w:tblPr>
        <w:tblStyle w:val="a5"/>
        <w:tblW w:w="0" w:type="auto"/>
        <w:tblLook w:val="04A0"/>
      </w:tblPr>
      <w:tblGrid>
        <w:gridCol w:w="540"/>
        <w:gridCol w:w="2829"/>
        <w:gridCol w:w="2126"/>
        <w:gridCol w:w="2150"/>
        <w:gridCol w:w="1926"/>
      </w:tblGrid>
      <w:tr w:rsidR="00FD02E6" w:rsidTr="00B7214D">
        <w:tc>
          <w:tcPr>
            <w:tcW w:w="540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 xml:space="preserve">№ </w:t>
            </w:r>
            <w:proofErr w:type="spellStart"/>
            <w:proofErr w:type="gramStart"/>
            <w:r w:rsidRPr="00FD02E6">
              <w:t>п</w:t>
            </w:r>
            <w:proofErr w:type="spellEnd"/>
            <w:proofErr w:type="gramEnd"/>
            <w:r w:rsidRPr="00FD02E6">
              <w:t>/</w:t>
            </w:r>
            <w:proofErr w:type="spellStart"/>
            <w:r w:rsidRPr="00FD02E6"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Решение Думы</w:t>
            </w:r>
          </w:p>
        </w:tc>
        <w:tc>
          <w:tcPr>
            <w:tcW w:w="21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Доходы</w:t>
            </w:r>
          </w:p>
        </w:tc>
        <w:tc>
          <w:tcPr>
            <w:tcW w:w="2150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Расходы</w:t>
            </w:r>
          </w:p>
        </w:tc>
        <w:tc>
          <w:tcPr>
            <w:tcW w:w="19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Источники финансирования дефицита бюджета</w:t>
            </w:r>
          </w:p>
        </w:tc>
      </w:tr>
      <w:tr w:rsidR="00FD02E6" w:rsidTr="00B7214D">
        <w:tc>
          <w:tcPr>
            <w:tcW w:w="540" w:type="dxa"/>
          </w:tcPr>
          <w:p w:rsidR="00FD02E6" w:rsidRPr="00FD02E6" w:rsidRDefault="00FD02E6" w:rsidP="008E5B6B">
            <w:pPr>
              <w:pStyle w:val="p3"/>
              <w:spacing w:before="0" w:beforeAutospacing="0" w:after="0" w:afterAutospacing="0" w:line="360" w:lineRule="auto"/>
              <w:contextualSpacing/>
              <w:jc w:val="both"/>
            </w:pPr>
            <w:r>
              <w:t>1</w:t>
            </w:r>
          </w:p>
        </w:tc>
        <w:tc>
          <w:tcPr>
            <w:tcW w:w="2829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</w:pPr>
            <w:r w:rsidRPr="00FD02E6">
              <w:t>от 13.12.2016 № 459</w:t>
            </w:r>
          </w:p>
        </w:tc>
        <w:tc>
          <w:tcPr>
            <w:tcW w:w="21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748 591 913,00</w:t>
            </w:r>
          </w:p>
        </w:tc>
        <w:tc>
          <w:tcPr>
            <w:tcW w:w="2150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748 591 913,00</w:t>
            </w:r>
          </w:p>
        </w:tc>
        <w:tc>
          <w:tcPr>
            <w:tcW w:w="19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0</w:t>
            </w:r>
          </w:p>
        </w:tc>
      </w:tr>
      <w:tr w:rsidR="00FD02E6" w:rsidTr="00B7214D">
        <w:tc>
          <w:tcPr>
            <w:tcW w:w="540" w:type="dxa"/>
          </w:tcPr>
          <w:p w:rsidR="00FD02E6" w:rsidRPr="00FD02E6" w:rsidRDefault="00FD02E6" w:rsidP="008E5B6B">
            <w:pPr>
              <w:pStyle w:val="p3"/>
              <w:spacing w:before="0" w:beforeAutospacing="0" w:after="0" w:afterAutospacing="0" w:line="360" w:lineRule="auto"/>
              <w:contextualSpacing/>
              <w:jc w:val="both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</w:pPr>
            <w:r w:rsidRPr="00FD02E6">
              <w:t>от 28.02.2017 № 482</w:t>
            </w:r>
          </w:p>
        </w:tc>
        <w:tc>
          <w:tcPr>
            <w:tcW w:w="21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1 094 023 732,00</w:t>
            </w:r>
          </w:p>
        </w:tc>
        <w:tc>
          <w:tcPr>
            <w:tcW w:w="2150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1 104 553 095,81</w:t>
            </w:r>
          </w:p>
        </w:tc>
        <w:tc>
          <w:tcPr>
            <w:tcW w:w="19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10 529 363,81</w:t>
            </w:r>
          </w:p>
        </w:tc>
      </w:tr>
      <w:tr w:rsidR="00FD02E6" w:rsidTr="00B7214D">
        <w:tc>
          <w:tcPr>
            <w:tcW w:w="540" w:type="dxa"/>
          </w:tcPr>
          <w:p w:rsidR="00FD02E6" w:rsidRPr="00FD02E6" w:rsidRDefault="00FD02E6" w:rsidP="008E5B6B">
            <w:pPr>
              <w:pStyle w:val="p3"/>
              <w:spacing w:before="0" w:beforeAutospacing="0" w:after="0" w:afterAutospacing="0" w:line="360" w:lineRule="auto"/>
              <w:contextualSpacing/>
              <w:jc w:val="both"/>
            </w:pPr>
            <w:r>
              <w:t>3</w:t>
            </w:r>
          </w:p>
        </w:tc>
        <w:tc>
          <w:tcPr>
            <w:tcW w:w="2829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</w:pPr>
            <w:r>
              <w:t>о</w:t>
            </w:r>
            <w:r w:rsidRPr="00FD02E6">
              <w:t>т 18.05.2017 № 491</w:t>
            </w:r>
          </w:p>
        </w:tc>
        <w:tc>
          <w:tcPr>
            <w:tcW w:w="21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1 116 047 074,00</w:t>
            </w:r>
          </w:p>
        </w:tc>
        <w:tc>
          <w:tcPr>
            <w:tcW w:w="2150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rPr>
                <w:color w:val="0D0D0D"/>
              </w:rPr>
              <w:t>1 184 999 401,72</w:t>
            </w:r>
          </w:p>
        </w:tc>
        <w:tc>
          <w:tcPr>
            <w:tcW w:w="1926" w:type="dxa"/>
            <w:vAlign w:val="center"/>
          </w:tcPr>
          <w:p w:rsidR="00FD02E6" w:rsidRPr="00FD02E6" w:rsidRDefault="00FD02E6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FD02E6">
              <w:t>68 952 327,72</w:t>
            </w:r>
          </w:p>
        </w:tc>
      </w:tr>
      <w:tr w:rsidR="00FD02E6" w:rsidTr="00B7214D">
        <w:tc>
          <w:tcPr>
            <w:tcW w:w="540" w:type="dxa"/>
          </w:tcPr>
          <w:p w:rsidR="00FD02E6" w:rsidRPr="00FD02E6" w:rsidRDefault="00FD02E6" w:rsidP="008E5B6B">
            <w:pPr>
              <w:pStyle w:val="p3"/>
              <w:spacing w:before="0" w:beforeAutospacing="0" w:after="0" w:afterAutospacing="0" w:line="360" w:lineRule="auto"/>
              <w:contextualSpacing/>
              <w:jc w:val="both"/>
            </w:pPr>
            <w:r>
              <w:t>4</w:t>
            </w:r>
          </w:p>
        </w:tc>
        <w:tc>
          <w:tcPr>
            <w:tcW w:w="2829" w:type="dxa"/>
            <w:vAlign w:val="center"/>
          </w:tcPr>
          <w:p w:rsidR="00FD02E6" w:rsidRPr="00B7214D" w:rsidRDefault="00B7214D" w:rsidP="00B7214D">
            <w:pPr>
              <w:pStyle w:val="p3"/>
              <w:spacing w:before="0" w:beforeAutospacing="0" w:after="0" w:afterAutospacing="0"/>
              <w:contextualSpacing/>
            </w:pPr>
            <w:r w:rsidRPr="00B7214D">
              <w:t>о</w:t>
            </w:r>
            <w:r w:rsidR="00FD02E6" w:rsidRPr="00B7214D">
              <w:t>т</w:t>
            </w:r>
            <w:r w:rsidRPr="00B7214D">
              <w:t xml:space="preserve"> 08.11.2017 №</w:t>
            </w:r>
            <w:r w:rsidR="00FD02E6" w:rsidRPr="00B7214D">
              <w:t xml:space="preserve"> 18</w:t>
            </w:r>
          </w:p>
        </w:tc>
        <w:tc>
          <w:tcPr>
            <w:tcW w:w="2126" w:type="dxa"/>
            <w:vAlign w:val="center"/>
          </w:tcPr>
          <w:p w:rsidR="00FD02E6" w:rsidRPr="00B7214D" w:rsidRDefault="00B7214D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B7214D">
              <w:t>1 225 733 589,79</w:t>
            </w:r>
          </w:p>
        </w:tc>
        <w:tc>
          <w:tcPr>
            <w:tcW w:w="2150" w:type="dxa"/>
            <w:vAlign w:val="center"/>
          </w:tcPr>
          <w:p w:rsidR="00FD02E6" w:rsidRPr="00B7214D" w:rsidRDefault="00B7214D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B7214D">
              <w:t>1 253 653 615,37</w:t>
            </w:r>
          </w:p>
        </w:tc>
        <w:tc>
          <w:tcPr>
            <w:tcW w:w="1926" w:type="dxa"/>
            <w:vAlign w:val="center"/>
          </w:tcPr>
          <w:p w:rsidR="00FD02E6" w:rsidRPr="00B7214D" w:rsidRDefault="00B7214D" w:rsidP="00FD02E6">
            <w:pPr>
              <w:pStyle w:val="p3"/>
              <w:spacing w:before="0" w:beforeAutospacing="0" w:after="0" w:afterAutospacing="0"/>
              <w:contextualSpacing/>
              <w:jc w:val="center"/>
            </w:pPr>
            <w:r w:rsidRPr="00B7214D">
              <w:t>27 920 025,58</w:t>
            </w:r>
          </w:p>
        </w:tc>
      </w:tr>
    </w:tbl>
    <w:p w:rsidR="00B7214D" w:rsidRDefault="00B7214D" w:rsidP="00B7214D">
      <w:pPr>
        <w:pStyle w:val="p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7214D">
        <w:rPr>
          <w:sz w:val="28"/>
          <w:szCs w:val="28"/>
        </w:rPr>
        <w:t xml:space="preserve">Внесение изменений в бюджет в основном обусловлено уточнением объёмов налоговых и неналоговых доходов, объёмов дополнительных безвозмездных поступлений средств из бюджетов других уровней, увеличением или уточнением объёма отдельных направлений расходов главных распорядителей бюджетных средств в соответствии с обращениями структурных подразделений </w:t>
      </w:r>
      <w:r w:rsidR="000E0C2E">
        <w:rPr>
          <w:sz w:val="28"/>
          <w:szCs w:val="28"/>
        </w:rPr>
        <w:t>а</w:t>
      </w:r>
      <w:r w:rsidRPr="00B7214D">
        <w:rPr>
          <w:sz w:val="28"/>
          <w:szCs w:val="28"/>
        </w:rPr>
        <w:t xml:space="preserve">дминистрации </w:t>
      </w:r>
      <w:r w:rsidR="000E0C2E">
        <w:rPr>
          <w:sz w:val="28"/>
          <w:szCs w:val="28"/>
        </w:rPr>
        <w:t>городского округа</w:t>
      </w:r>
      <w:r w:rsidRPr="00B7214D">
        <w:rPr>
          <w:sz w:val="28"/>
          <w:szCs w:val="28"/>
        </w:rPr>
        <w:t>, перемещением бюджетных ассигнований между главными распорядителями бюджетных средств, уточнением кодов бюджетной классификации расходов бюджета и показателей результатов реализации</w:t>
      </w:r>
      <w:proofErr w:type="gramEnd"/>
      <w:r w:rsidRPr="00B7214D">
        <w:rPr>
          <w:sz w:val="28"/>
          <w:szCs w:val="28"/>
        </w:rPr>
        <w:t xml:space="preserve"> муниципальных программ.</w:t>
      </w:r>
    </w:p>
    <w:p w:rsidR="008E5B6B" w:rsidRDefault="00E42442" w:rsidP="008E5B6B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lastRenderedPageBreak/>
        <w:t xml:space="preserve">Слаженность работы городской Думы обеспечивается, прежде всего, деятельностью постоянных комиссий. Практика предварительного рассмотрения проектов решений </w:t>
      </w:r>
      <w:r>
        <w:rPr>
          <w:sz w:val="28"/>
          <w:szCs w:val="28"/>
        </w:rPr>
        <w:t>постоянными</w:t>
      </w:r>
      <w:r w:rsidRPr="001E7354">
        <w:rPr>
          <w:sz w:val="28"/>
          <w:szCs w:val="28"/>
        </w:rPr>
        <w:t xml:space="preserve"> депутатски</w:t>
      </w:r>
      <w:r>
        <w:rPr>
          <w:sz w:val="28"/>
          <w:szCs w:val="28"/>
        </w:rPr>
        <w:t>ми</w:t>
      </w:r>
      <w:r w:rsidRPr="001E7354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>ми</w:t>
      </w:r>
      <w:r w:rsidRPr="001E7354">
        <w:rPr>
          <w:sz w:val="28"/>
          <w:szCs w:val="28"/>
        </w:rPr>
        <w:t xml:space="preserve"> показывает свою эффективность. Каждый вопрос детально изучается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и обсуждается, что проводит к принятию взвешенных решений. В 201</w:t>
      </w:r>
      <w:r w:rsidR="00B7214D">
        <w:rPr>
          <w:sz w:val="28"/>
          <w:szCs w:val="28"/>
        </w:rPr>
        <w:t>7</w:t>
      </w:r>
      <w:r w:rsidRPr="001E7354">
        <w:rPr>
          <w:sz w:val="28"/>
          <w:szCs w:val="28"/>
        </w:rPr>
        <w:t xml:space="preserve"> году постоянными комиссиями проведено </w:t>
      </w:r>
      <w:r w:rsidR="00B7214D">
        <w:rPr>
          <w:sz w:val="28"/>
          <w:szCs w:val="28"/>
        </w:rPr>
        <w:t>22</w:t>
      </w:r>
      <w:r w:rsidRPr="001E7354">
        <w:rPr>
          <w:sz w:val="28"/>
          <w:szCs w:val="28"/>
        </w:rPr>
        <w:t xml:space="preserve"> заседани</w:t>
      </w:r>
      <w:r w:rsidR="00B7214D">
        <w:rPr>
          <w:sz w:val="28"/>
          <w:szCs w:val="28"/>
        </w:rPr>
        <w:t>я</w:t>
      </w:r>
      <w:r w:rsidRPr="001E7354">
        <w:rPr>
          <w:sz w:val="28"/>
          <w:szCs w:val="28"/>
        </w:rPr>
        <w:t xml:space="preserve">, из них совместных – </w:t>
      </w:r>
      <w:r w:rsidR="008E5B6B">
        <w:rPr>
          <w:sz w:val="28"/>
          <w:szCs w:val="28"/>
        </w:rPr>
        <w:t>1</w:t>
      </w:r>
      <w:r w:rsidR="00B7214D">
        <w:rPr>
          <w:sz w:val="28"/>
          <w:szCs w:val="28"/>
        </w:rPr>
        <w:t>5</w:t>
      </w:r>
      <w:r w:rsidR="008E5B6B">
        <w:rPr>
          <w:sz w:val="28"/>
          <w:szCs w:val="28"/>
        </w:rPr>
        <w:t>.</w:t>
      </w:r>
    </w:p>
    <w:p w:rsidR="00CC16CD" w:rsidRPr="001E7354" w:rsidRDefault="00CC16CD" w:rsidP="00CC16C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Все мероприятия Думы</w:t>
      </w:r>
      <w:r>
        <w:rPr>
          <w:sz w:val="28"/>
          <w:szCs w:val="28"/>
        </w:rPr>
        <w:t xml:space="preserve"> городского округа</w:t>
      </w:r>
      <w:r w:rsidRPr="001E7354">
        <w:rPr>
          <w:sz w:val="28"/>
          <w:szCs w:val="28"/>
        </w:rPr>
        <w:t xml:space="preserve">: заседания Думы, </w:t>
      </w:r>
      <w:r w:rsidR="0000609B">
        <w:rPr>
          <w:sz w:val="28"/>
          <w:szCs w:val="28"/>
        </w:rPr>
        <w:t xml:space="preserve">заседания </w:t>
      </w:r>
      <w:r w:rsidRPr="001E7354">
        <w:rPr>
          <w:sz w:val="28"/>
          <w:szCs w:val="28"/>
        </w:rPr>
        <w:t xml:space="preserve">постоянных комиссий Думы, </w:t>
      </w:r>
      <w:r>
        <w:rPr>
          <w:sz w:val="28"/>
          <w:szCs w:val="28"/>
        </w:rPr>
        <w:t>рабочих групп</w:t>
      </w:r>
      <w:r w:rsidRPr="001E7354">
        <w:rPr>
          <w:sz w:val="28"/>
          <w:szCs w:val="28"/>
        </w:rPr>
        <w:t>, проходили в открытом режиме</w:t>
      </w:r>
      <w:r>
        <w:rPr>
          <w:sz w:val="28"/>
          <w:szCs w:val="28"/>
        </w:rPr>
        <w:t>,</w:t>
      </w:r>
      <w:r w:rsidRPr="001E7354">
        <w:rPr>
          <w:sz w:val="28"/>
          <w:szCs w:val="28"/>
        </w:rPr>
        <w:t xml:space="preserve">  освещались </w:t>
      </w:r>
      <w:r>
        <w:rPr>
          <w:sz w:val="28"/>
          <w:szCs w:val="28"/>
        </w:rPr>
        <w:t xml:space="preserve">на </w:t>
      </w:r>
      <w:r w:rsidR="00D56A2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органов местного самоуправления </w:t>
      </w:r>
      <w:hyperlink r:id="rId16" w:history="1">
        <w:r w:rsidRPr="000763E0">
          <w:rPr>
            <w:rStyle w:val="a8"/>
            <w:sz w:val="28"/>
            <w:szCs w:val="28"/>
            <w:lang w:val="en-US"/>
          </w:rPr>
          <w:t>www</w:t>
        </w:r>
        <w:r w:rsidRPr="00CC16CD">
          <w:rPr>
            <w:rStyle w:val="a8"/>
            <w:sz w:val="28"/>
            <w:szCs w:val="28"/>
          </w:rPr>
          <w:t>.</w:t>
        </w:r>
        <w:proofErr w:type="spellStart"/>
        <w:r w:rsidRPr="000763E0">
          <w:rPr>
            <w:rStyle w:val="a8"/>
            <w:sz w:val="28"/>
            <w:szCs w:val="28"/>
            <w:lang w:val="en-US"/>
          </w:rPr>
          <w:t>bk</w:t>
        </w:r>
        <w:proofErr w:type="spellEnd"/>
        <w:r w:rsidRPr="00CC16CD">
          <w:rPr>
            <w:rStyle w:val="a8"/>
            <w:sz w:val="28"/>
            <w:szCs w:val="28"/>
          </w:rPr>
          <w:t>.</w:t>
        </w:r>
        <w:proofErr w:type="spellStart"/>
        <w:r w:rsidRPr="000763E0">
          <w:rPr>
            <w:rStyle w:val="a8"/>
            <w:sz w:val="28"/>
            <w:szCs w:val="28"/>
            <w:lang w:val="en-US"/>
          </w:rPr>
          <w:t>pk</w:t>
        </w:r>
        <w:proofErr w:type="spellEnd"/>
        <w:r w:rsidRPr="00CC16CD">
          <w:rPr>
            <w:rStyle w:val="a8"/>
            <w:sz w:val="28"/>
            <w:szCs w:val="28"/>
          </w:rPr>
          <w:t>.</w:t>
        </w:r>
        <w:proofErr w:type="spellStart"/>
        <w:r w:rsidRPr="000763E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C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354">
        <w:rPr>
          <w:sz w:val="28"/>
          <w:szCs w:val="28"/>
        </w:rPr>
        <w:t>в средствах массовой информации.</w:t>
      </w:r>
    </w:p>
    <w:p w:rsidR="00CC16CD" w:rsidRDefault="00CC16CD" w:rsidP="00CC16CD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>В газет</w:t>
      </w:r>
      <w:r>
        <w:rPr>
          <w:sz w:val="28"/>
          <w:szCs w:val="28"/>
        </w:rPr>
        <w:t xml:space="preserve">е «ЗАТО» в рубрике «Решают депутаты» </w:t>
      </w:r>
      <w:r w:rsidRPr="001E7354">
        <w:rPr>
          <w:sz w:val="28"/>
          <w:szCs w:val="28"/>
        </w:rPr>
        <w:t xml:space="preserve">освещались </w:t>
      </w:r>
      <w:r>
        <w:rPr>
          <w:sz w:val="28"/>
          <w:szCs w:val="28"/>
        </w:rPr>
        <w:t xml:space="preserve">рассматриваемые вопросы и </w:t>
      </w:r>
      <w:r w:rsidRPr="001E7354">
        <w:rPr>
          <w:sz w:val="28"/>
          <w:szCs w:val="28"/>
        </w:rPr>
        <w:t>принятые решения Дум</w:t>
      </w:r>
      <w:r w:rsidR="0000609B">
        <w:rPr>
          <w:sz w:val="28"/>
          <w:szCs w:val="28"/>
        </w:rPr>
        <w:t>ы</w:t>
      </w:r>
      <w:r w:rsidRPr="001E7354">
        <w:rPr>
          <w:sz w:val="28"/>
          <w:szCs w:val="28"/>
        </w:rPr>
        <w:t xml:space="preserve">, мероприятия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с участием депутатов и работа городских парламентариев в избирательных округах.</w:t>
      </w:r>
    </w:p>
    <w:p w:rsidR="00317EA5" w:rsidRPr="001E7354" w:rsidRDefault="00317EA5" w:rsidP="006D42E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Среди многих направлений деятельности депутатов Думы, особенно значимой и самой, пожалуй, наглядной является работа, направленная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 xml:space="preserve">на выполнение обращений и просьб избирателей. Каждый депутат, общаясь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с избирателями своего округа в ходе многочисленных встреч, ведя прием</w:t>
      </w:r>
      <w:r w:rsidR="00825AA5">
        <w:rPr>
          <w:sz w:val="28"/>
          <w:szCs w:val="28"/>
        </w:rPr>
        <w:t>,</w:t>
      </w:r>
      <w:r w:rsidRPr="001E7354">
        <w:rPr>
          <w:sz w:val="28"/>
          <w:szCs w:val="28"/>
        </w:rPr>
        <w:t xml:space="preserve"> хорошо знаком с проблемами своего округа. </w:t>
      </w:r>
      <w:r w:rsidR="00825AA5">
        <w:rPr>
          <w:sz w:val="28"/>
          <w:szCs w:val="28"/>
        </w:rPr>
        <w:t>О</w:t>
      </w:r>
      <w:r w:rsidRPr="001E7354">
        <w:rPr>
          <w:sz w:val="28"/>
          <w:szCs w:val="28"/>
        </w:rPr>
        <w:t xml:space="preserve">сновные обращения и просьбы избирателей – </w:t>
      </w:r>
      <w:r w:rsidR="006D42E2" w:rsidRPr="001E7354">
        <w:rPr>
          <w:sz w:val="28"/>
          <w:szCs w:val="28"/>
        </w:rPr>
        <w:t xml:space="preserve">это обустройство парковочных мест на придомовой территории, благоустройство </w:t>
      </w:r>
      <w:proofErr w:type="spellStart"/>
      <w:r w:rsidR="006D42E2" w:rsidRPr="001E7354">
        <w:rPr>
          <w:sz w:val="28"/>
          <w:szCs w:val="28"/>
        </w:rPr>
        <w:t>внутридворовой</w:t>
      </w:r>
      <w:proofErr w:type="spellEnd"/>
      <w:r w:rsidR="006D42E2" w:rsidRPr="001E7354">
        <w:rPr>
          <w:sz w:val="28"/>
          <w:szCs w:val="28"/>
        </w:rPr>
        <w:t xml:space="preserve"> площадки, асфальтирование </w:t>
      </w:r>
      <w:proofErr w:type="spellStart"/>
      <w:r w:rsidR="006D42E2" w:rsidRPr="001E7354">
        <w:rPr>
          <w:sz w:val="28"/>
          <w:szCs w:val="28"/>
        </w:rPr>
        <w:t>внутридворовых</w:t>
      </w:r>
      <w:proofErr w:type="spellEnd"/>
      <w:r w:rsidR="006D42E2" w:rsidRPr="001E7354">
        <w:rPr>
          <w:sz w:val="28"/>
          <w:szCs w:val="28"/>
        </w:rPr>
        <w:t xml:space="preserve"> территорий, проблемы освещения в городе, вырубка старых деревьев, уборка мусора. </w:t>
      </w:r>
    </w:p>
    <w:p w:rsidR="00317EA5" w:rsidRPr="001E7354" w:rsidRDefault="00317EA5" w:rsidP="006D42E2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В практике работы Думы </w:t>
      </w:r>
      <w:r w:rsidR="006D42E2">
        <w:rPr>
          <w:sz w:val="28"/>
          <w:szCs w:val="28"/>
        </w:rPr>
        <w:t xml:space="preserve">городского округа </w:t>
      </w:r>
      <w:r w:rsidRPr="001E7354">
        <w:rPr>
          <w:sz w:val="28"/>
          <w:szCs w:val="28"/>
        </w:rPr>
        <w:t xml:space="preserve">применяются различные формы поддержки связи с избирателями. В установленные дни </w:t>
      </w:r>
      <w:r w:rsidR="00D56A29">
        <w:rPr>
          <w:sz w:val="28"/>
          <w:szCs w:val="28"/>
        </w:rPr>
        <w:t>председатель Думы, заместитель председателя Думы</w:t>
      </w:r>
      <w:r w:rsidR="00AF3B1A">
        <w:rPr>
          <w:sz w:val="28"/>
          <w:szCs w:val="28"/>
        </w:rPr>
        <w:t xml:space="preserve"> и </w:t>
      </w:r>
      <w:r w:rsidR="006D42E2">
        <w:rPr>
          <w:sz w:val="28"/>
          <w:szCs w:val="28"/>
        </w:rPr>
        <w:t xml:space="preserve">депутаты </w:t>
      </w:r>
      <w:r w:rsidRPr="001E7354">
        <w:rPr>
          <w:sz w:val="28"/>
          <w:szCs w:val="28"/>
        </w:rPr>
        <w:t xml:space="preserve">принимают граждан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по личным вопросам. График приема опубликов</w:t>
      </w:r>
      <w:r w:rsidR="006D42E2">
        <w:rPr>
          <w:sz w:val="28"/>
          <w:szCs w:val="28"/>
        </w:rPr>
        <w:t>ывается</w:t>
      </w:r>
      <w:r w:rsidRPr="001E7354">
        <w:rPr>
          <w:sz w:val="28"/>
          <w:szCs w:val="28"/>
        </w:rPr>
        <w:t xml:space="preserve"> в газете</w:t>
      </w:r>
      <w:r w:rsidR="006D42E2">
        <w:rPr>
          <w:sz w:val="28"/>
          <w:szCs w:val="28"/>
        </w:rPr>
        <w:t xml:space="preserve"> «ЗАТО»</w:t>
      </w:r>
      <w:r w:rsidRPr="001E7354">
        <w:rPr>
          <w:sz w:val="28"/>
          <w:szCs w:val="28"/>
        </w:rPr>
        <w:t xml:space="preserve">, </w:t>
      </w:r>
      <w:r w:rsidR="00125DFC">
        <w:rPr>
          <w:sz w:val="28"/>
          <w:szCs w:val="28"/>
        </w:rPr>
        <w:br/>
      </w:r>
      <w:r w:rsidRPr="001E7354">
        <w:rPr>
          <w:sz w:val="28"/>
          <w:szCs w:val="28"/>
        </w:rPr>
        <w:t>а также размещ</w:t>
      </w:r>
      <w:r w:rsidR="0000609B">
        <w:rPr>
          <w:sz w:val="28"/>
          <w:szCs w:val="28"/>
        </w:rPr>
        <w:t>ается</w:t>
      </w:r>
      <w:r w:rsidRPr="001E7354">
        <w:rPr>
          <w:sz w:val="28"/>
          <w:szCs w:val="28"/>
        </w:rPr>
        <w:t xml:space="preserve"> </w:t>
      </w:r>
      <w:r w:rsidR="00D56A29">
        <w:rPr>
          <w:sz w:val="28"/>
          <w:szCs w:val="28"/>
        </w:rPr>
        <w:t xml:space="preserve">на официальном сайте и </w:t>
      </w:r>
      <w:r w:rsidRPr="001E7354">
        <w:rPr>
          <w:sz w:val="28"/>
          <w:szCs w:val="28"/>
        </w:rPr>
        <w:t>информационном стенде Думы.</w:t>
      </w:r>
    </w:p>
    <w:p w:rsidR="001E7354" w:rsidRDefault="001E7354" w:rsidP="006D42E2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7354">
        <w:rPr>
          <w:sz w:val="28"/>
          <w:szCs w:val="28"/>
        </w:rPr>
        <w:t xml:space="preserve">Депутаты Думы в своей работе активно используют форму непосредственного осуществления местного самоуправления населением </w:t>
      </w:r>
      <w:r w:rsidRPr="001E7354">
        <w:rPr>
          <w:sz w:val="28"/>
          <w:szCs w:val="28"/>
        </w:rPr>
        <w:lastRenderedPageBreak/>
        <w:t xml:space="preserve">города. Это </w:t>
      </w:r>
      <w:r w:rsidR="006D42E2">
        <w:rPr>
          <w:sz w:val="28"/>
          <w:szCs w:val="28"/>
        </w:rPr>
        <w:t xml:space="preserve">- </w:t>
      </w:r>
      <w:r w:rsidRPr="001E7354">
        <w:rPr>
          <w:sz w:val="28"/>
          <w:szCs w:val="28"/>
        </w:rPr>
        <w:t xml:space="preserve">публичные слушания по внесению изменений в Устав </w:t>
      </w:r>
      <w:r w:rsidR="006D42E2">
        <w:rPr>
          <w:sz w:val="28"/>
          <w:szCs w:val="28"/>
        </w:rPr>
        <w:t>городского округа</w:t>
      </w:r>
      <w:r w:rsidRPr="001E7354">
        <w:rPr>
          <w:sz w:val="28"/>
          <w:szCs w:val="28"/>
        </w:rPr>
        <w:t xml:space="preserve">, </w:t>
      </w:r>
      <w:r w:rsidR="006D42E2">
        <w:rPr>
          <w:sz w:val="28"/>
          <w:szCs w:val="28"/>
        </w:rPr>
        <w:t>принятие</w:t>
      </w:r>
      <w:r w:rsidRPr="001E7354">
        <w:rPr>
          <w:sz w:val="28"/>
          <w:szCs w:val="28"/>
        </w:rPr>
        <w:t xml:space="preserve"> генерального плана </w:t>
      </w:r>
      <w:r w:rsidRPr="00C12275">
        <w:rPr>
          <w:sz w:val="28"/>
          <w:szCs w:val="28"/>
        </w:rPr>
        <w:t>город</w:t>
      </w:r>
      <w:r w:rsidR="006D42E2" w:rsidRPr="00C12275">
        <w:rPr>
          <w:sz w:val="28"/>
          <w:szCs w:val="28"/>
        </w:rPr>
        <w:t>ского округа</w:t>
      </w:r>
      <w:r w:rsidRPr="00C12275">
        <w:rPr>
          <w:sz w:val="28"/>
          <w:szCs w:val="28"/>
        </w:rPr>
        <w:t xml:space="preserve">, проекту бюджета </w:t>
      </w:r>
      <w:r w:rsidR="006D42E2" w:rsidRPr="00C12275">
        <w:rPr>
          <w:sz w:val="28"/>
          <w:szCs w:val="28"/>
        </w:rPr>
        <w:t xml:space="preserve">городского округа </w:t>
      </w:r>
      <w:r w:rsidRPr="00C12275">
        <w:rPr>
          <w:sz w:val="28"/>
          <w:szCs w:val="28"/>
        </w:rPr>
        <w:t>и отчету о его исполнении. За период 201</w:t>
      </w:r>
      <w:r w:rsidR="00B7214D" w:rsidRPr="00C12275">
        <w:rPr>
          <w:sz w:val="28"/>
          <w:szCs w:val="28"/>
        </w:rPr>
        <w:t>7</w:t>
      </w:r>
      <w:r w:rsidRPr="00C12275">
        <w:rPr>
          <w:sz w:val="28"/>
          <w:szCs w:val="28"/>
        </w:rPr>
        <w:t xml:space="preserve"> год</w:t>
      </w:r>
      <w:r w:rsidR="006D42E2" w:rsidRPr="00C12275">
        <w:rPr>
          <w:sz w:val="28"/>
          <w:szCs w:val="28"/>
        </w:rPr>
        <w:t>а</w:t>
      </w:r>
      <w:r w:rsidRPr="00C12275">
        <w:rPr>
          <w:sz w:val="28"/>
          <w:szCs w:val="28"/>
        </w:rPr>
        <w:t xml:space="preserve"> Думой</w:t>
      </w:r>
      <w:r w:rsidR="009C1DA4" w:rsidRPr="00C12275">
        <w:rPr>
          <w:sz w:val="28"/>
          <w:szCs w:val="28"/>
        </w:rPr>
        <w:t xml:space="preserve"> </w:t>
      </w:r>
      <w:r w:rsidR="006D42E2" w:rsidRPr="00C12275">
        <w:rPr>
          <w:sz w:val="28"/>
          <w:szCs w:val="28"/>
        </w:rPr>
        <w:t>городского округа</w:t>
      </w:r>
      <w:r w:rsidRPr="00C12275">
        <w:rPr>
          <w:sz w:val="28"/>
          <w:szCs w:val="28"/>
        </w:rPr>
        <w:t xml:space="preserve"> проведен</w:t>
      </w:r>
      <w:r w:rsidR="009C1DA4" w:rsidRPr="00C12275">
        <w:rPr>
          <w:sz w:val="28"/>
          <w:szCs w:val="28"/>
        </w:rPr>
        <w:t xml:space="preserve">ы </w:t>
      </w:r>
      <w:r w:rsidR="00D56A29" w:rsidRPr="00C12275">
        <w:rPr>
          <w:sz w:val="28"/>
          <w:szCs w:val="28"/>
        </w:rPr>
        <w:t>три</w:t>
      </w:r>
      <w:r w:rsidRPr="00C12275">
        <w:rPr>
          <w:sz w:val="28"/>
          <w:szCs w:val="28"/>
        </w:rPr>
        <w:t xml:space="preserve"> публичны</w:t>
      </w:r>
      <w:r w:rsidR="00D56A29" w:rsidRPr="00C12275">
        <w:rPr>
          <w:sz w:val="28"/>
          <w:szCs w:val="28"/>
        </w:rPr>
        <w:t>х</w:t>
      </w:r>
      <w:r w:rsidRPr="00C12275">
        <w:rPr>
          <w:sz w:val="28"/>
          <w:szCs w:val="28"/>
        </w:rPr>
        <w:t xml:space="preserve"> слушани</w:t>
      </w:r>
      <w:r w:rsidR="00C12275" w:rsidRPr="00C12275">
        <w:rPr>
          <w:sz w:val="28"/>
          <w:szCs w:val="28"/>
        </w:rPr>
        <w:t>я</w:t>
      </w:r>
      <w:r w:rsidR="00C12275">
        <w:rPr>
          <w:sz w:val="28"/>
          <w:szCs w:val="28"/>
        </w:rPr>
        <w:t>.</w:t>
      </w:r>
    </w:p>
    <w:p w:rsidR="00BC0CFB" w:rsidRPr="00EE0DB8" w:rsidRDefault="00C12275" w:rsidP="00125DF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0CFB" w:rsidRPr="00EE0DB8">
        <w:rPr>
          <w:rFonts w:ascii="Times New Roman" w:hAnsi="Times New Roman" w:cs="Times New Roman"/>
          <w:b/>
          <w:sz w:val="28"/>
          <w:szCs w:val="28"/>
        </w:rPr>
        <w:t>. Обеспечение мероприятий по противодействию коррупции</w:t>
      </w:r>
    </w:p>
    <w:p w:rsidR="00BC0CFB" w:rsidRDefault="00BC0CFB" w:rsidP="00BC0CF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DB8">
        <w:rPr>
          <w:rFonts w:ascii="Times New Roman" w:hAnsi="Times New Roman" w:cs="Times New Roman"/>
          <w:b/>
          <w:sz w:val="28"/>
          <w:szCs w:val="28"/>
        </w:rPr>
        <w:t>в Думе</w:t>
      </w:r>
      <w:r w:rsidRPr="002C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B8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C0CFB" w:rsidRPr="00613EB9" w:rsidRDefault="00BC0CFB" w:rsidP="00BC0CF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12275">
        <w:rPr>
          <w:rFonts w:ascii="Times New Roman" w:hAnsi="Times New Roman" w:cs="Times New Roman"/>
          <w:bCs/>
          <w:sz w:val="28"/>
          <w:szCs w:val="28"/>
        </w:rPr>
        <w:t xml:space="preserve">руководителем Думы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План профилактических мероприятий по противодействию коррупции в Думе городского округа. </w:t>
      </w:r>
    </w:p>
    <w:p w:rsidR="00BC0CFB" w:rsidRPr="00D06720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контроля по выполнению мероприятий, предусмотренных данным Планом на 201</w:t>
      </w:r>
      <w:r w:rsidR="009C1DA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год, осуществлялась планомерно и носила постоянный характер. 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Аппаратом Думы городского округа регулярно проводилась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экспертиза</w:t>
      </w:r>
      <w:r w:rsidRPr="00DD5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как действующих, так</w:t>
      </w:r>
      <w:r w:rsidRPr="00DD5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проектов муниципальных правовых актов Думы городского округа на предмет выявления в них положений, способствующих созданию условий для проявления коррупции и предотвращения включения в них указанных положений.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проведенной экспертизы аппаратом Думы городского округа вносились предложения на депутатские комиссии для дальнейшего </w:t>
      </w:r>
      <w:r>
        <w:rPr>
          <w:rFonts w:ascii="Times New Roman" w:hAnsi="Times New Roman" w:cs="Times New Roman"/>
          <w:bCs/>
          <w:sz w:val="28"/>
          <w:szCs w:val="28"/>
        </w:rPr>
        <w:br/>
        <w:t>их рассмотрения и принятия решения.</w:t>
      </w:r>
    </w:p>
    <w:p w:rsidR="00BC0CFB" w:rsidRDefault="00BC0CFB" w:rsidP="00BC0CFB">
      <w:pPr>
        <w:spacing w:after="0" w:line="360" w:lineRule="auto"/>
        <w:ind w:right="24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201</w:t>
      </w:r>
      <w:r w:rsidR="001449B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принято </w:t>
      </w:r>
      <w:r w:rsidR="00C12275">
        <w:rPr>
          <w:rFonts w:ascii="Times New Roman" w:hAnsi="Times New Roman" w:cs="Times New Roman"/>
          <w:bCs/>
          <w:sz w:val="28"/>
          <w:szCs w:val="28"/>
        </w:rPr>
        <w:t>шесть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C1227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городского округа, касающ</w:t>
      </w:r>
      <w:r w:rsidR="00C12275">
        <w:rPr>
          <w:rFonts w:ascii="Times New Roman" w:hAnsi="Times New Roman" w:cs="Times New Roman"/>
          <w:bCs/>
          <w:sz w:val="28"/>
          <w:szCs w:val="28"/>
        </w:rPr>
        <w:t>их</w:t>
      </w:r>
      <w:r w:rsidR="001449BC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вопросов противодействия коррупции.</w:t>
      </w:r>
    </w:p>
    <w:p w:rsidR="00015B07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мероприятий по противодействию коррупции в Дум</w:t>
      </w:r>
      <w:r w:rsidR="00015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периоде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  <w:r w:rsidR="00015B07" w:rsidRPr="0001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FA" w:rsidRDefault="0000609B" w:rsidP="00015B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5B07">
        <w:rPr>
          <w:rFonts w:ascii="Times New Roman" w:hAnsi="Times New Roman" w:cs="Times New Roman"/>
          <w:sz w:val="28"/>
          <w:szCs w:val="28"/>
        </w:rPr>
        <w:t xml:space="preserve">своевременно были представлены сведения </w:t>
      </w:r>
      <w:r w:rsidR="00015B07" w:rsidRPr="00226B9D">
        <w:rPr>
          <w:rFonts w:ascii="Times New Roman" w:hAnsi="Times New Roman" w:cs="Times New Roman"/>
          <w:sz w:val="28"/>
          <w:szCs w:val="28"/>
        </w:rPr>
        <w:t>о своих доходах,</w:t>
      </w:r>
      <w:r w:rsidR="00015B07" w:rsidRPr="00226B9D">
        <w:rPr>
          <w:rFonts w:ascii="Times New Roman" w:hAnsi="Times New Roman" w:cs="Times New Roman"/>
          <w:bCs/>
          <w:sz w:val="28"/>
          <w:szCs w:val="28"/>
        </w:rPr>
        <w:t xml:space="preserve"> расходах, об имуществе и обязательствах имущественного характера, а также </w:t>
      </w:r>
      <w:r w:rsidR="00015B07" w:rsidRPr="00226B9D">
        <w:rPr>
          <w:rFonts w:ascii="Times New Roman" w:hAnsi="Times New Roman" w:cs="Times New Roman"/>
          <w:bCs/>
          <w:sz w:val="28"/>
          <w:szCs w:val="28"/>
        </w:rPr>
        <w:lastRenderedPageBreak/>
        <w:t>указанны</w:t>
      </w:r>
      <w:r w:rsidR="00015B07">
        <w:rPr>
          <w:rFonts w:ascii="Times New Roman" w:hAnsi="Times New Roman" w:cs="Times New Roman"/>
          <w:bCs/>
          <w:sz w:val="28"/>
          <w:szCs w:val="28"/>
        </w:rPr>
        <w:t>е</w:t>
      </w:r>
      <w:r w:rsidR="00015B07" w:rsidRPr="00226B9D">
        <w:rPr>
          <w:rFonts w:ascii="Times New Roman" w:hAnsi="Times New Roman" w:cs="Times New Roman"/>
          <w:bCs/>
          <w:sz w:val="28"/>
          <w:szCs w:val="28"/>
        </w:rPr>
        <w:t xml:space="preserve"> сведени</w:t>
      </w:r>
      <w:r w:rsidR="00015B07">
        <w:rPr>
          <w:rFonts w:ascii="Times New Roman" w:hAnsi="Times New Roman" w:cs="Times New Roman"/>
          <w:bCs/>
          <w:sz w:val="28"/>
          <w:szCs w:val="28"/>
        </w:rPr>
        <w:t>я</w:t>
      </w:r>
      <w:r w:rsidR="00015B07" w:rsidRPr="00226B9D">
        <w:rPr>
          <w:rFonts w:ascii="Times New Roman" w:hAnsi="Times New Roman" w:cs="Times New Roman"/>
          <w:bCs/>
          <w:sz w:val="28"/>
          <w:szCs w:val="28"/>
        </w:rPr>
        <w:t xml:space="preserve"> в отношении своего супруга (супруги) </w:t>
      </w:r>
      <w:r w:rsidR="00125DFC">
        <w:rPr>
          <w:rFonts w:ascii="Times New Roman" w:hAnsi="Times New Roman" w:cs="Times New Roman"/>
          <w:bCs/>
          <w:sz w:val="28"/>
          <w:szCs w:val="28"/>
        </w:rPr>
        <w:br/>
      </w:r>
      <w:r w:rsidR="00015B07" w:rsidRPr="00226B9D">
        <w:rPr>
          <w:rFonts w:ascii="Times New Roman" w:hAnsi="Times New Roman" w:cs="Times New Roman"/>
          <w:bCs/>
          <w:sz w:val="28"/>
          <w:szCs w:val="28"/>
        </w:rPr>
        <w:t>и несовершеннолетних членов своей семьи</w:t>
      </w:r>
      <w:r w:rsidR="00015B07">
        <w:rPr>
          <w:rFonts w:ascii="Times New Roman" w:hAnsi="Times New Roman" w:cs="Times New Roman"/>
          <w:sz w:val="28"/>
          <w:szCs w:val="28"/>
        </w:rPr>
        <w:t xml:space="preserve"> за 201</w:t>
      </w:r>
      <w:r w:rsidR="001449BC">
        <w:rPr>
          <w:rFonts w:ascii="Times New Roman" w:hAnsi="Times New Roman" w:cs="Times New Roman"/>
          <w:sz w:val="28"/>
          <w:szCs w:val="28"/>
        </w:rPr>
        <w:t>6</w:t>
      </w:r>
      <w:r w:rsidR="00015B07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C6BFA" w:rsidRDefault="00EC6BFA" w:rsidP="00015B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75">
        <w:rPr>
          <w:rFonts w:ascii="Times New Roman" w:hAnsi="Times New Roman" w:cs="Times New Roman"/>
          <w:sz w:val="28"/>
          <w:szCs w:val="28"/>
        </w:rPr>
        <w:t>4</w:t>
      </w:r>
      <w:r w:rsidR="00015B07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C12275">
        <w:rPr>
          <w:rFonts w:ascii="Times New Roman" w:hAnsi="Times New Roman" w:cs="Times New Roman"/>
          <w:sz w:val="28"/>
          <w:szCs w:val="28"/>
        </w:rPr>
        <w:t xml:space="preserve"> служащими – в аппарат Думы городского округа Большой Камень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07" w:rsidRDefault="00EC6BFA" w:rsidP="00015B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B07">
        <w:rPr>
          <w:rFonts w:ascii="Times New Roman" w:hAnsi="Times New Roman" w:cs="Times New Roman"/>
          <w:sz w:val="28"/>
          <w:szCs w:val="28"/>
        </w:rPr>
        <w:t xml:space="preserve"> 2</w:t>
      </w:r>
      <w:r w:rsidR="00C12275">
        <w:rPr>
          <w:rFonts w:ascii="Times New Roman" w:hAnsi="Times New Roman" w:cs="Times New Roman"/>
          <w:sz w:val="28"/>
          <w:szCs w:val="28"/>
        </w:rPr>
        <w:t>2</w:t>
      </w:r>
      <w:r w:rsidR="00015B0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25DFC">
        <w:rPr>
          <w:rFonts w:ascii="Times New Roman" w:hAnsi="Times New Roman" w:cs="Times New Roman"/>
          <w:sz w:val="28"/>
          <w:szCs w:val="28"/>
        </w:rPr>
        <w:t>ами</w:t>
      </w:r>
      <w:r w:rsidR="00C12275">
        <w:rPr>
          <w:rFonts w:ascii="Times New Roman" w:hAnsi="Times New Roman" w:cs="Times New Roman"/>
          <w:sz w:val="28"/>
          <w:szCs w:val="28"/>
        </w:rPr>
        <w:t xml:space="preserve"> – Губернатору Приморского края</w:t>
      </w:r>
      <w:r w:rsidR="00015B07">
        <w:rPr>
          <w:rFonts w:ascii="Times New Roman" w:hAnsi="Times New Roman" w:cs="Times New Roman"/>
          <w:sz w:val="28"/>
          <w:szCs w:val="28"/>
        </w:rPr>
        <w:t>;</w:t>
      </w:r>
    </w:p>
    <w:p w:rsidR="00BF2C0E" w:rsidRPr="00FB31E9" w:rsidRDefault="0000609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C0CFB" w:rsidRPr="00C1227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15B07" w:rsidRPr="00C12275">
        <w:rPr>
          <w:rFonts w:ascii="Times New Roman" w:hAnsi="Times New Roman" w:cs="Times New Roman"/>
          <w:sz w:val="28"/>
          <w:szCs w:val="28"/>
        </w:rPr>
        <w:t>1</w:t>
      </w:r>
      <w:r w:rsidR="00BC0CFB" w:rsidRPr="00C1227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15B07" w:rsidRPr="00C12275">
        <w:rPr>
          <w:rFonts w:ascii="Times New Roman" w:hAnsi="Times New Roman" w:cs="Times New Roman"/>
          <w:sz w:val="28"/>
          <w:szCs w:val="28"/>
        </w:rPr>
        <w:t>е</w:t>
      </w:r>
      <w:r w:rsidR="00BC0CFB" w:rsidRPr="00C12275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BF2C0E" w:rsidRPr="00C12275">
        <w:rPr>
          <w:rFonts w:ascii="Times New Roman" w:hAnsi="Times New Roman" w:cs="Times New Roman"/>
          <w:sz w:val="28"/>
          <w:szCs w:val="28"/>
        </w:rPr>
        <w:br/>
      </w:r>
      <w:r w:rsidR="00BC0CFB" w:rsidRPr="00C1227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BF2C0E" w:rsidRPr="00C12275">
        <w:rPr>
          <w:rFonts w:ascii="Times New Roman" w:hAnsi="Times New Roman" w:cs="Times New Roman"/>
          <w:sz w:val="28"/>
          <w:szCs w:val="28"/>
        </w:rPr>
        <w:t xml:space="preserve"> в аппарате Думы городского округа Большой Камень</w:t>
      </w:r>
      <w:r w:rsidR="00BC0CFB" w:rsidRPr="00C12275">
        <w:rPr>
          <w:rFonts w:ascii="Times New Roman" w:hAnsi="Times New Roman" w:cs="Times New Roman"/>
          <w:sz w:val="28"/>
          <w:szCs w:val="28"/>
        </w:rPr>
        <w:t>, на котор</w:t>
      </w:r>
      <w:r w:rsidR="00BF2C0E" w:rsidRPr="00C12275">
        <w:rPr>
          <w:rFonts w:ascii="Times New Roman" w:hAnsi="Times New Roman" w:cs="Times New Roman"/>
          <w:sz w:val="28"/>
          <w:szCs w:val="28"/>
        </w:rPr>
        <w:t>ом</w:t>
      </w:r>
      <w:r w:rsidR="00BC0CFB" w:rsidRPr="00C12275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BF2C0E" w:rsidRPr="00C12275">
        <w:rPr>
          <w:rFonts w:ascii="Times New Roman" w:hAnsi="Times New Roman" w:cs="Times New Roman"/>
          <w:sz w:val="28"/>
          <w:szCs w:val="28"/>
        </w:rPr>
        <w:t>о</w:t>
      </w:r>
      <w:r w:rsidR="00BC0CFB" w:rsidRPr="00C12275">
        <w:rPr>
          <w:rFonts w:ascii="Times New Roman" w:hAnsi="Times New Roman" w:cs="Times New Roman"/>
          <w:sz w:val="28"/>
          <w:szCs w:val="28"/>
        </w:rPr>
        <w:t xml:space="preserve"> </w:t>
      </w:r>
      <w:r w:rsidR="00C1227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B31E9" w:rsidRPr="00FB31E9">
        <w:rPr>
          <w:rFonts w:ascii="Times New Roman" w:hAnsi="Times New Roman" w:cs="Times New Roman"/>
          <w:sz w:val="28"/>
          <w:szCs w:val="28"/>
        </w:rPr>
        <w:t xml:space="preserve">АО ДВЗ «Звезда» о заключении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="00FB31E9" w:rsidRPr="00FB31E9">
        <w:rPr>
          <w:rFonts w:ascii="Times New Roman" w:hAnsi="Times New Roman" w:cs="Times New Roman"/>
          <w:sz w:val="28"/>
          <w:szCs w:val="28"/>
        </w:rPr>
        <w:t xml:space="preserve">с гражданкой </w:t>
      </w:r>
      <w:proofErr w:type="spellStart"/>
      <w:r w:rsidR="00FB31E9" w:rsidRPr="00FB31E9">
        <w:rPr>
          <w:rFonts w:ascii="Times New Roman" w:hAnsi="Times New Roman" w:cs="Times New Roman"/>
          <w:sz w:val="28"/>
          <w:szCs w:val="28"/>
        </w:rPr>
        <w:t>Клабуковой</w:t>
      </w:r>
      <w:proofErr w:type="spellEnd"/>
      <w:r w:rsidR="00FB31E9" w:rsidRPr="00FB31E9">
        <w:rPr>
          <w:rFonts w:ascii="Times New Roman" w:hAnsi="Times New Roman" w:cs="Times New Roman"/>
          <w:sz w:val="28"/>
          <w:szCs w:val="28"/>
        </w:rPr>
        <w:t xml:space="preserve"> Н.В., замещавшей должность специалиста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="00FB31E9" w:rsidRPr="00FB31E9">
        <w:rPr>
          <w:rFonts w:ascii="Times New Roman" w:hAnsi="Times New Roman" w:cs="Times New Roman"/>
          <w:sz w:val="28"/>
          <w:szCs w:val="28"/>
        </w:rPr>
        <w:t>1 разряда организационного отдела аппарата Думы городского округа Большой Камень, трудового договора</w:t>
      </w:r>
      <w:r w:rsidR="00BF2C0E" w:rsidRPr="00FB3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D67" w:rsidRPr="00FB31E9" w:rsidRDefault="00FB31E9" w:rsidP="00071192">
      <w:pPr>
        <w:pStyle w:val="p3"/>
        <w:spacing w:before="120" w:beforeAutospacing="0" w:after="120" w:afterAutospacing="0" w:line="360" w:lineRule="auto"/>
        <w:jc w:val="center"/>
        <w:rPr>
          <w:b/>
          <w:sz w:val="28"/>
          <w:szCs w:val="28"/>
        </w:rPr>
      </w:pPr>
      <w:r w:rsidRPr="00FB31E9">
        <w:rPr>
          <w:b/>
          <w:sz w:val="28"/>
          <w:szCs w:val="28"/>
        </w:rPr>
        <w:t>4</w:t>
      </w:r>
      <w:r w:rsidR="006B1D67" w:rsidRPr="00FB31E9">
        <w:rPr>
          <w:b/>
          <w:sz w:val="28"/>
          <w:szCs w:val="28"/>
        </w:rPr>
        <w:t>. Подписывает и обнародует решения Думы городского округа</w:t>
      </w:r>
    </w:p>
    <w:p w:rsidR="00EC6BFA" w:rsidRDefault="006B1D67" w:rsidP="006B1D67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B31E9">
        <w:rPr>
          <w:sz w:val="28"/>
          <w:szCs w:val="28"/>
        </w:rPr>
        <w:t>Принятые решения Думы городского округа дорабатываются специалистами аппарата Думы</w:t>
      </w:r>
      <w:r w:rsidR="007A4EDB">
        <w:rPr>
          <w:sz w:val="28"/>
          <w:szCs w:val="28"/>
        </w:rPr>
        <w:t xml:space="preserve">. </w:t>
      </w:r>
    </w:p>
    <w:p w:rsidR="006B1D67" w:rsidRDefault="007A4EDB" w:rsidP="006B1D67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Нормативн</w:t>
      </w:r>
      <w:r w:rsidR="00EC6BFA">
        <w:rPr>
          <w:sz w:val="28"/>
          <w:szCs w:val="28"/>
        </w:rPr>
        <w:t>ые</w:t>
      </w:r>
      <w:r>
        <w:rPr>
          <w:sz w:val="28"/>
          <w:szCs w:val="28"/>
        </w:rPr>
        <w:t xml:space="preserve"> правовые акты н</w:t>
      </w:r>
      <w:r w:rsidR="006B1D67" w:rsidRPr="00FB31E9">
        <w:rPr>
          <w:sz w:val="28"/>
          <w:szCs w:val="28"/>
        </w:rPr>
        <w:t xml:space="preserve">аправляются для подписания </w:t>
      </w:r>
      <w:r w:rsidR="00125DFC">
        <w:rPr>
          <w:sz w:val="28"/>
          <w:szCs w:val="28"/>
        </w:rPr>
        <w:br/>
      </w:r>
      <w:r w:rsidR="006B1D67" w:rsidRPr="00FB31E9">
        <w:rPr>
          <w:sz w:val="28"/>
          <w:szCs w:val="28"/>
        </w:rPr>
        <w:t>и обнародования глав</w:t>
      </w:r>
      <w:r>
        <w:rPr>
          <w:sz w:val="28"/>
          <w:szCs w:val="28"/>
        </w:rPr>
        <w:t>е</w:t>
      </w:r>
      <w:r w:rsidR="006B1D67" w:rsidRPr="00FB31E9">
        <w:rPr>
          <w:sz w:val="28"/>
          <w:szCs w:val="28"/>
        </w:rPr>
        <w:t xml:space="preserve"> городского округа. </w:t>
      </w:r>
      <w:r>
        <w:rPr>
          <w:sz w:val="28"/>
          <w:szCs w:val="28"/>
        </w:rPr>
        <w:t>Глава городского округа о</w:t>
      </w:r>
      <w:r w:rsidR="006B1D67" w:rsidRPr="00FB31E9">
        <w:rPr>
          <w:sz w:val="28"/>
          <w:szCs w:val="28"/>
        </w:rPr>
        <w:t xml:space="preserve">беспечивает опубликование муниципальных нормативных правовых актов не позднее 30 дней </w:t>
      </w:r>
      <w:r w:rsidR="006B1D67" w:rsidRPr="00FB31E9">
        <w:rPr>
          <w:color w:val="000000"/>
          <w:spacing w:val="1"/>
          <w:sz w:val="28"/>
          <w:szCs w:val="28"/>
        </w:rPr>
        <w:t xml:space="preserve">со дня их </w:t>
      </w:r>
      <w:r w:rsidR="006B1D67" w:rsidRPr="00FB31E9">
        <w:rPr>
          <w:color w:val="000000"/>
          <w:spacing w:val="2"/>
          <w:sz w:val="28"/>
          <w:szCs w:val="28"/>
        </w:rPr>
        <w:t>принятия.</w:t>
      </w:r>
    </w:p>
    <w:p w:rsidR="007A4EDB" w:rsidRDefault="007A4EDB" w:rsidP="006B1D67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Решения Думы</w:t>
      </w:r>
      <w:r w:rsidR="00EC6BFA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="00EC6BFA">
        <w:rPr>
          <w:color w:val="000000"/>
          <w:spacing w:val="2"/>
          <w:sz w:val="28"/>
          <w:szCs w:val="28"/>
        </w:rPr>
        <w:t xml:space="preserve">не имеющие нормативно правовой характер, </w:t>
      </w:r>
      <w:r>
        <w:rPr>
          <w:color w:val="000000"/>
          <w:spacing w:val="2"/>
          <w:sz w:val="28"/>
          <w:szCs w:val="28"/>
        </w:rPr>
        <w:t>направляются на подписание председателю Думы.</w:t>
      </w:r>
    </w:p>
    <w:p w:rsidR="00071192" w:rsidRPr="00071192" w:rsidRDefault="00071192" w:rsidP="00071192">
      <w:pPr>
        <w:pStyle w:val="p3"/>
        <w:spacing w:before="120" w:beforeAutospacing="0" w:after="120" w:afterAutospacing="0" w:line="360" w:lineRule="auto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071192">
        <w:rPr>
          <w:b/>
          <w:color w:val="000000"/>
          <w:spacing w:val="2"/>
          <w:sz w:val="28"/>
          <w:szCs w:val="28"/>
        </w:rPr>
        <w:t>5. Издает в пределах своих полномочий правовые акты</w:t>
      </w:r>
    </w:p>
    <w:p w:rsidR="00125DFC" w:rsidRDefault="006B1D67" w:rsidP="00125DFC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Председателем Думы </w:t>
      </w:r>
      <w:r w:rsidRPr="001C125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1C125B">
        <w:rPr>
          <w:rFonts w:ascii="Times New Roman" w:hAnsi="Times New Roman" w:cs="Times New Roman"/>
          <w:bCs/>
          <w:sz w:val="28"/>
          <w:szCs w:val="28"/>
        </w:rPr>
        <w:t>полномочиям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5DF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C125B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1C125B">
        <w:rPr>
          <w:rFonts w:ascii="Times New Roman" w:hAnsi="Times New Roman" w:cs="Times New Roman"/>
          <w:bCs/>
          <w:sz w:val="28"/>
          <w:szCs w:val="28"/>
        </w:rPr>
        <w:t>было принято</w:t>
      </w:r>
      <w:r w:rsidRPr="007A4EDB">
        <w:rPr>
          <w:rFonts w:ascii="Times New Roman" w:hAnsi="Times New Roman" w:cs="Times New Roman"/>
          <w:bCs/>
          <w:sz w:val="28"/>
          <w:szCs w:val="28"/>
        </w:rPr>
        <w:t>:</w:t>
      </w:r>
      <w:r w:rsidR="007A4EDB" w:rsidRPr="007A4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EDB">
        <w:rPr>
          <w:rFonts w:ascii="Times New Roman" w:hAnsi="Times New Roman" w:cs="Times New Roman"/>
          <w:bCs/>
          <w:sz w:val="28"/>
          <w:szCs w:val="28"/>
        </w:rPr>
        <w:t>2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EDB">
        <w:rPr>
          <w:rFonts w:ascii="Times New Roman" w:hAnsi="Times New Roman" w:cs="Times New Roman"/>
          <w:bCs/>
          <w:sz w:val="28"/>
          <w:szCs w:val="28"/>
        </w:rPr>
        <w:t xml:space="preserve">и 37 распоряжений </w:t>
      </w:r>
      <w:r w:rsidR="00125DFC">
        <w:rPr>
          <w:rFonts w:ascii="Times New Roman" w:hAnsi="Times New Roman" w:cs="Times New Roman"/>
          <w:bCs/>
          <w:sz w:val="28"/>
          <w:szCs w:val="28"/>
        </w:rPr>
        <w:br/>
      </w:r>
      <w:r w:rsidRPr="00AC2F5B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</w:t>
      </w:r>
      <w:r w:rsidRPr="001C125B">
        <w:rPr>
          <w:rFonts w:ascii="Times New Roman" w:hAnsi="Times New Roman" w:cs="Times New Roman"/>
          <w:bCs/>
          <w:sz w:val="28"/>
          <w:szCs w:val="28"/>
        </w:rPr>
        <w:t>организации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EDB">
        <w:rPr>
          <w:rFonts w:ascii="Times New Roman" w:hAnsi="Times New Roman" w:cs="Times New Roman"/>
          <w:bCs/>
          <w:sz w:val="28"/>
          <w:szCs w:val="28"/>
        </w:rPr>
        <w:t>Думы городского округа.</w:t>
      </w:r>
    </w:p>
    <w:p w:rsidR="00125DFC" w:rsidRDefault="00125DFC" w:rsidP="00125DFC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DFC" w:rsidRDefault="00125DFC" w:rsidP="00125DFC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DFC" w:rsidRDefault="00125DFC" w:rsidP="00125DFC">
      <w:pPr>
        <w:tabs>
          <w:tab w:val="left" w:pos="8931"/>
        </w:tabs>
        <w:spacing w:after="0" w:line="360" w:lineRule="auto"/>
        <w:ind w:right="-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D67" w:rsidRPr="00071192" w:rsidRDefault="00547282" w:rsidP="00071192">
      <w:pPr>
        <w:pStyle w:val="p3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B1D67" w:rsidRPr="00633A9E">
        <w:rPr>
          <w:b/>
          <w:sz w:val="28"/>
          <w:szCs w:val="28"/>
        </w:rPr>
        <w:t xml:space="preserve">. Заключает </w:t>
      </w:r>
      <w:r w:rsidR="006B1D67" w:rsidRPr="007A4EDB">
        <w:rPr>
          <w:b/>
          <w:sz w:val="28"/>
          <w:szCs w:val="28"/>
        </w:rPr>
        <w:t xml:space="preserve">контракт (трудовой договор) с председателем контрольно-счетной палаты </w:t>
      </w:r>
    </w:p>
    <w:p w:rsidR="006B1D67" w:rsidRDefault="006B1D67" w:rsidP="006B1D67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(контракт) с председателем контрольно-счетной палаты </w:t>
      </w:r>
      <w:r w:rsidR="0007119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подписан 18 июня 2013 года. Сроком на 5 (пять) лет.</w:t>
      </w:r>
    </w:p>
    <w:p w:rsidR="00071192" w:rsidRDefault="00071192" w:rsidP="006B1D67">
      <w:pPr>
        <w:pStyle w:val="p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городского округа </w:t>
      </w:r>
      <w:r w:rsidR="00125DFC">
        <w:rPr>
          <w:sz w:val="28"/>
          <w:szCs w:val="28"/>
        </w:rPr>
        <w:br/>
      </w:r>
      <w:r>
        <w:rPr>
          <w:sz w:val="28"/>
          <w:szCs w:val="28"/>
        </w:rPr>
        <w:t>Барыкина М.А.</w:t>
      </w:r>
    </w:p>
    <w:p w:rsidR="00BC0CFB" w:rsidRDefault="00547282" w:rsidP="00071192">
      <w:pPr>
        <w:pStyle w:val="af0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0CFB" w:rsidRPr="00EE0DB8">
        <w:rPr>
          <w:rFonts w:ascii="Times New Roman" w:hAnsi="Times New Roman" w:cs="Times New Roman"/>
          <w:b/>
          <w:sz w:val="28"/>
          <w:szCs w:val="28"/>
        </w:rPr>
        <w:t>. Обеспечение ведения архивного дела Думы городского округа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архивного дела в Думе городского округа осуществляется </w:t>
      </w:r>
      <w:r w:rsidR="001B47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47C1">
        <w:rPr>
          <w:rFonts w:ascii="Times New Roman" w:hAnsi="Times New Roman" w:cs="Times New Roman"/>
          <w:sz w:val="28"/>
          <w:szCs w:val="28"/>
        </w:rPr>
        <w:t>с законом Российской Федерации «</w:t>
      </w:r>
      <w:r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r w:rsidR="001B47C1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 Приморского края «</w:t>
      </w:r>
      <w:r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r w:rsidR="001B47C1">
        <w:rPr>
          <w:rFonts w:ascii="Times New Roman" w:hAnsi="Times New Roman" w:cs="Times New Roman"/>
          <w:sz w:val="28"/>
          <w:szCs w:val="28"/>
        </w:rPr>
        <w:br/>
        <w:t>в Приморском крае»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постоянно действующей экспертной комиссии Думы городского округа, ежегодно утверждаемой </w:t>
      </w:r>
      <w:r w:rsidR="00125DFC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номенклатурой дел и согласованным графиком комплектования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проверок состояния работы с документами, упорядочения и приема-передачи документов на х</w:t>
      </w:r>
      <w:r w:rsidR="001449BC">
        <w:rPr>
          <w:rFonts w:ascii="Times New Roman" w:hAnsi="Times New Roman" w:cs="Times New Roman"/>
          <w:sz w:val="28"/>
          <w:szCs w:val="28"/>
        </w:rPr>
        <w:t>ранение</w:t>
      </w:r>
      <w:proofErr w:type="gramEnd"/>
      <w:r w:rsidR="001449BC">
        <w:rPr>
          <w:rFonts w:ascii="Times New Roman" w:hAnsi="Times New Roman" w:cs="Times New Roman"/>
          <w:sz w:val="28"/>
          <w:szCs w:val="28"/>
        </w:rPr>
        <w:t xml:space="preserve"> в муниципальный </w:t>
      </w:r>
      <w:r>
        <w:rPr>
          <w:rFonts w:ascii="Times New Roman" w:hAnsi="Times New Roman" w:cs="Times New Roman"/>
          <w:sz w:val="28"/>
          <w:szCs w:val="28"/>
        </w:rPr>
        <w:t>архив.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44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постоянное хранение в муниципальный архив передано </w:t>
      </w:r>
      <w:r w:rsidR="001449BC">
        <w:rPr>
          <w:rFonts w:ascii="Times New Roman" w:hAnsi="Times New Roman" w:cs="Times New Roman"/>
          <w:sz w:val="28"/>
          <w:szCs w:val="28"/>
        </w:rPr>
        <w:t>25</w:t>
      </w:r>
      <w:r w:rsidR="00FD3944">
        <w:rPr>
          <w:rFonts w:ascii="Times New Roman" w:hAnsi="Times New Roman" w:cs="Times New Roman"/>
          <w:sz w:val="28"/>
          <w:szCs w:val="28"/>
        </w:rPr>
        <w:t xml:space="preserve"> дел постоянного хранения за 201</w:t>
      </w:r>
      <w:r w:rsidR="00CE5761">
        <w:rPr>
          <w:rFonts w:ascii="Times New Roman" w:hAnsi="Times New Roman" w:cs="Times New Roman"/>
          <w:sz w:val="28"/>
          <w:szCs w:val="28"/>
        </w:rPr>
        <w:t>1</w:t>
      </w:r>
      <w:r w:rsidR="00FD39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описи на </w:t>
      </w:r>
      <w:r w:rsidR="001449BC">
        <w:rPr>
          <w:rFonts w:ascii="Times New Roman" w:hAnsi="Times New Roman" w:cs="Times New Roman"/>
          <w:sz w:val="28"/>
          <w:szCs w:val="28"/>
        </w:rPr>
        <w:t>24</w:t>
      </w:r>
      <w:r w:rsidR="00FD3944">
        <w:rPr>
          <w:rFonts w:ascii="Times New Roman" w:hAnsi="Times New Roman" w:cs="Times New Roman"/>
          <w:sz w:val="28"/>
          <w:szCs w:val="28"/>
        </w:rPr>
        <w:t xml:space="preserve"> дел</w:t>
      </w:r>
      <w:r w:rsidR="001449BC">
        <w:rPr>
          <w:rFonts w:ascii="Times New Roman" w:hAnsi="Times New Roman" w:cs="Times New Roman"/>
          <w:sz w:val="28"/>
          <w:szCs w:val="28"/>
        </w:rPr>
        <w:t>о</w:t>
      </w:r>
      <w:r w:rsidR="00FD3944">
        <w:rPr>
          <w:rFonts w:ascii="Times New Roman" w:hAnsi="Times New Roman" w:cs="Times New Roman"/>
          <w:sz w:val="28"/>
          <w:szCs w:val="28"/>
        </w:rPr>
        <w:t xml:space="preserve">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 w:rsidR="00FD3944">
        <w:rPr>
          <w:rFonts w:ascii="Times New Roman" w:hAnsi="Times New Roman" w:cs="Times New Roman"/>
          <w:sz w:val="28"/>
          <w:szCs w:val="28"/>
        </w:rPr>
        <w:t>за 201</w:t>
      </w:r>
      <w:r w:rsidR="001449BC">
        <w:rPr>
          <w:rFonts w:ascii="Times New Roman" w:hAnsi="Times New Roman" w:cs="Times New Roman"/>
          <w:sz w:val="28"/>
          <w:szCs w:val="28"/>
        </w:rPr>
        <w:t>6</w:t>
      </w:r>
      <w:r w:rsidR="00FD39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Оформлены документы</w:t>
      </w:r>
      <w:r w:rsidR="00FD3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="00FD3944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FD3944">
        <w:rPr>
          <w:rFonts w:ascii="Times New Roman" w:hAnsi="Times New Roman" w:cs="Times New Roman"/>
          <w:sz w:val="28"/>
          <w:szCs w:val="28"/>
        </w:rPr>
        <w:br/>
        <w:t xml:space="preserve">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D3944">
        <w:rPr>
          <w:rFonts w:ascii="Times New Roman" w:hAnsi="Times New Roman" w:cs="Times New Roman"/>
          <w:sz w:val="28"/>
          <w:szCs w:val="28"/>
        </w:rPr>
        <w:t>201</w:t>
      </w:r>
      <w:r w:rsidR="001449BC">
        <w:rPr>
          <w:rFonts w:ascii="Times New Roman" w:hAnsi="Times New Roman" w:cs="Times New Roman"/>
          <w:sz w:val="28"/>
          <w:szCs w:val="28"/>
        </w:rPr>
        <w:t>2</w:t>
      </w:r>
      <w:r w:rsidR="00FD39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подлежащие сдаче в муниципальный архив </w:t>
      </w:r>
      <w:r w:rsidR="00FD39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</w:t>
      </w:r>
      <w:r w:rsidR="009A41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 Своевременно предоставлен паспорт архива по состоянию </w:t>
      </w:r>
      <w:r w:rsidR="00FD39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01 декабря 201</w:t>
      </w:r>
      <w:r w:rsidR="00144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0CFB" w:rsidRPr="007819CA" w:rsidRDefault="00547282" w:rsidP="00125DF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0CFB" w:rsidRPr="00EE0DB8">
        <w:rPr>
          <w:rFonts w:ascii="Times New Roman" w:hAnsi="Times New Roman" w:cs="Times New Roman"/>
          <w:b/>
          <w:sz w:val="28"/>
          <w:szCs w:val="28"/>
        </w:rPr>
        <w:t>. Обеспечение деятельности Думы городского округа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деятельности Думы город</w:t>
      </w:r>
      <w:r w:rsidR="00866E8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согласно Уставу городского округа действует аппарат Думы городского округа.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численность аппарата Думы городского округа составля</w:t>
      </w:r>
      <w:r w:rsidR="0000609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7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муниципальные служащие аттестованы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соответствуют квалификационным требованиям должностей муниципальной службы.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ежегодному плану</w:t>
      </w:r>
      <w:r w:rsidR="00997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профессиональной подготовки, переподготовки и повышения квалификации в 201</w:t>
      </w:r>
      <w:r w:rsidR="00866E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7C84">
        <w:rPr>
          <w:rFonts w:ascii="Times New Roman" w:hAnsi="Times New Roman" w:cs="Times New Roman"/>
          <w:sz w:val="28"/>
          <w:szCs w:val="28"/>
        </w:rPr>
        <w:br/>
      </w:r>
      <w:r w:rsidR="00866E8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сотрудника аппарата Думы городского округа были направлены на курсы повышения квалификации</w:t>
      </w:r>
      <w:r w:rsidR="00866E8E">
        <w:rPr>
          <w:rFonts w:ascii="Times New Roman" w:hAnsi="Times New Roman" w:cs="Times New Roman"/>
          <w:sz w:val="28"/>
          <w:szCs w:val="28"/>
        </w:rPr>
        <w:t xml:space="preserve"> и два сотрудника прошли профессиональную переподготовку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CFB" w:rsidRDefault="00BC0CFB" w:rsidP="0025765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781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7814">
        <w:rPr>
          <w:rFonts w:ascii="Times New Roman" w:hAnsi="Times New Roman" w:cs="Times New Roman"/>
          <w:sz w:val="28"/>
          <w:szCs w:val="28"/>
        </w:rPr>
        <w:t xml:space="preserve">аппарата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планово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была </w:t>
      </w:r>
      <w:r w:rsidRPr="00307814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организационное, </w:t>
      </w:r>
      <w:r w:rsidR="002B08BC">
        <w:rPr>
          <w:rFonts w:ascii="Times New Roman" w:hAnsi="Times New Roman" w:cs="Times New Roman"/>
          <w:sz w:val="28"/>
          <w:szCs w:val="28"/>
        </w:rPr>
        <w:t xml:space="preserve">протокольное, </w:t>
      </w:r>
      <w:r w:rsidR="00C922E7">
        <w:rPr>
          <w:rFonts w:ascii="Times New Roman" w:hAnsi="Times New Roman" w:cs="Times New Roman"/>
          <w:sz w:val="28"/>
          <w:szCs w:val="28"/>
        </w:rPr>
        <w:t xml:space="preserve">правовое,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информационное, материально-техническое и финансовое обеспечение деятельности Думы городского округа в соответствии с планами работы Думы городского округа, депутатских комиссий и внеплановыми заданиями. 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аппарата Думы городского округа обеспечено проведение </w:t>
      </w:r>
      <w:r w:rsidR="00C063E2">
        <w:rPr>
          <w:rFonts w:ascii="Times New Roman" w:hAnsi="Times New Roman" w:cs="Times New Roman"/>
          <w:sz w:val="28"/>
          <w:szCs w:val="28"/>
        </w:rPr>
        <w:t>1</w:t>
      </w:r>
      <w:r w:rsidR="00866E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866E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внеочередных заседаний Думы городского округа, </w:t>
      </w:r>
      <w:r w:rsidR="00866E8E">
        <w:rPr>
          <w:rFonts w:ascii="Times New Roman" w:hAnsi="Times New Roman" w:cs="Times New Roman"/>
          <w:sz w:val="28"/>
          <w:szCs w:val="28"/>
        </w:rPr>
        <w:t>22</w:t>
      </w:r>
      <w:r w:rsidRPr="0073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866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комиссий и их документальное оформление.</w:t>
      </w:r>
    </w:p>
    <w:p w:rsidR="00BC0CFB" w:rsidRPr="002C6094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BC0CFB" w:rsidRDefault="0044458D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России Владимир Владимирович Путин поставил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задачу по ускоренному социально-экономическому развитию Дальнего Востока.  Сегодня, это один из национальных приоритетов. </w:t>
      </w:r>
    </w:p>
    <w:p w:rsidR="00BC0CFB" w:rsidRDefault="00BC0CFB" w:rsidP="00BC0CF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 в июле 2015 года Федеральным законом «О свободном порте Владивосток» установлены меры госуда</w:t>
      </w:r>
      <w:r w:rsidR="0044458D">
        <w:rPr>
          <w:rFonts w:ascii="Times New Roman" w:hAnsi="Times New Roman" w:cs="Times New Roman"/>
          <w:sz w:val="28"/>
          <w:szCs w:val="28"/>
        </w:rPr>
        <w:t>рственной поддержки предпринима</w:t>
      </w:r>
      <w:r>
        <w:rPr>
          <w:rFonts w:ascii="Times New Roman" w:hAnsi="Times New Roman" w:cs="Times New Roman"/>
          <w:sz w:val="28"/>
          <w:szCs w:val="28"/>
        </w:rPr>
        <w:t>тельской деятельности и определена территория свободного порта Владивосток, в состав которой входит и территория городского округа</w:t>
      </w:r>
      <w:r w:rsidR="0044458D">
        <w:rPr>
          <w:rFonts w:ascii="Times New Roman" w:hAnsi="Times New Roman" w:cs="Times New Roman"/>
          <w:sz w:val="28"/>
          <w:szCs w:val="28"/>
        </w:rPr>
        <w:t xml:space="preserve"> 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CFB" w:rsidRDefault="00BC0CFB" w:rsidP="00BC0C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Ориентирами для дальнейшей работы депутатского корпуса должны стать понятность, доступность и эффективность принимаемых муниципальных правовых актов, их адекватность реальной экономической </w:t>
      </w:r>
      <w:r w:rsidR="00125D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общественно-политической ситуации в стране и крае.</w:t>
      </w:r>
    </w:p>
    <w:sectPr w:rsidR="00BC0CFB" w:rsidSect="00280423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5C" w:rsidRDefault="00382E5C" w:rsidP="00F1547E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F1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5C" w:rsidRDefault="00382E5C" w:rsidP="00F1547E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F1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C2E" w:rsidRPr="00F1547E" w:rsidRDefault="00B10663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154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0C2E" w:rsidRPr="00F154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54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F4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154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0C2E" w:rsidRDefault="000E0C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F2"/>
    <w:multiLevelType w:val="hybridMultilevel"/>
    <w:tmpl w:val="7DC6B9FC"/>
    <w:lvl w:ilvl="0" w:tplc="21B6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1290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74729D"/>
    <w:multiLevelType w:val="hybridMultilevel"/>
    <w:tmpl w:val="92E25818"/>
    <w:lvl w:ilvl="0" w:tplc="E49233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7701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E0761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50249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155927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3F72B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183C83"/>
    <w:multiLevelType w:val="hybridMultilevel"/>
    <w:tmpl w:val="D8DE462E"/>
    <w:lvl w:ilvl="0" w:tplc="3A9CF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3D094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0E115D"/>
    <w:multiLevelType w:val="hybridMultilevel"/>
    <w:tmpl w:val="386617E4"/>
    <w:lvl w:ilvl="0" w:tplc="825EE0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A5"/>
    <w:rsid w:val="0000609B"/>
    <w:rsid w:val="00015B07"/>
    <w:rsid w:val="00024E90"/>
    <w:rsid w:val="0004123A"/>
    <w:rsid w:val="0006135A"/>
    <w:rsid w:val="00071192"/>
    <w:rsid w:val="0009497B"/>
    <w:rsid w:val="000B58CA"/>
    <w:rsid w:val="000B7E2A"/>
    <w:rsid w:val="000C1AB1"/>
    <w:rsid w:val="000C7F96"/>
    <w:rsid w:val="000E0C2E"/>
    <w:rsid w:val="0010440D"/>
    <w:rsid w:val="00116E20"/>
    <w:rsid w:val="00124427"/>
    <w:rsid w:val="00124D5F"/>
    <w:rsid w:val="00125DFC"/>
    <w:rsid w:val="0013315F"/>
    <w:rsid w:val="001375EE"/>
    <w:rsid w:val="00141FF5"/>
    <w:rsid w:val="001449BC"/>
    <w:rsid w:val="001472CD"/>
    <w:rsid w:val="00162C82"/>
    <w:rsid w:val="00197C81"/>
    <w:rsid w:val="001B09D7"/>
    <w:rsid w:val="001B47C1"/>
    <w:rsid w:val="001E28FC"/>
    <w:rsid w:val="001E7354"/>
    <w:rsid w:val="001F0E84"/>
    <w:rsid w:val="001F2771"/>
    <w:rsid w:val="001F3F77"/>
    <w:rsid w:val="0023276B"/>
    <w:rsid w:val="002337F9"/>
    <w:rsid w:val="00257655"/>
    <w:rsid w:val="00280423"/>
    <w:rsid w:val="002B08BC"/>
    <w:rsid w:val="002C761E"/>
    <w:rsid w:val="002D7941"/>
    <w:rsid w:val="002E10E5"/>
    <w:rsid w:val="002E2298"/>
    <w:rsid w:val="002E6E47"/>
    <w:rsid w:val="002F3B08"/>
    <w:rsid w:val="00312DA9"/>
    <w:rsid w:val="00317EA5"/>
    <w:rsid w:val="00322E9E"/>
    <w:rsid w:val="00333C82"/>
    <w:rsid w:val="00334BCC"/>
    <w:rsid w:val="0035301F"/>
    <w:rsid w:val="00382E5C"/>
    <w:rsid w:val="003D43F7"/>
    <w:rsid w:val="003D729F"/>
    <w:rsid w:val="003F14C0"/>
    <w:rsid w:val="003F2A98"/>
    <w:rsid w:val="003F6906"/>
    <w:rsid w:val="00402D5C"/>
    <w:rsid w:val="00404E1F"/>
    <w:rsid w:val="00405708"/>
    <w:rsid w:val="004344BB"/>
    <w:rsid w:val="00441501"/>
    <w:rsid w:val="0044458D"/>
    <w:rsid w:val="00456B4D"/>
    <w:rsid w:val="00482A4F"/>
    <w:rsid w:val="00496D4E"/>
    <w:rsid w:val="004A18EF"/>
    <w:rsid w:val="004A194E"/>
    <w:rsid w:val="004B3568"/>
    <w:rsid w:val="004B4F45"/>
    <w:rsid w:val="004C1119"/>
    <w:rsid w:val="004C6FB8"/>
    <w:rsid w:val="004F4C02"/>
    <w:rsid w:val="0051461B"/>
    <w:rsid w:val="00517E0D"/>
    <w:rsid w:val="005333D7"/>
    <w:rsid w:val="005449CD"/>
    <w:rsid w:val="00545179"/>
    <w:rsid w:val="00547282"/>
    <w:rsid w:val="00574D0D"/>
    <w:rsid w:val="0058100B"/>
    <w:rsid w:val="005A1444"/>
    <w:rsid w:val="005B1AE9"/>
    <w:rsid w:val="005C01F6"/>
    <w:rsid w:val="005C59D4"/>
    <w:rsid w:val="005D0B35"/>
    <w:rsid w:val="005D690C"/>
    <w:rsid w:val="005F3679"/>
    <w:rsid w:val="006046CC"/>
    <w:rsid w:val="00605632"/>
    <w:rsid w:val="00633A9E"/>
    <w:rsid w:val="00665175"/>
    <w:rsid w:val="00680E6F"/>
    <w:rsid w:val="00681F69"/>
    <w:rsid w:val="00682282"/>
    <w:rsid w:val="00687420"/>
    <w:rsid w:val="006A5547"/>
    <w:rsid w:val="006B1D67"/>
    <w:rsid w:val="006D42E2"/>
    <w:rsid w:val="006D6463"/>
    <w:rsid w:val="006F0BBA"/>
    <w:rsid w:val="007040F8"/>
    <w:rsid w:val="00725ACF"/>
    <w:rsid w:val="00777279"/>
    <w:rsid w:val="00795747"/>
    <w:rsid w:val="007A4EDB"/>
    <w:rsid w:val="007B033A"/>
    <w:rsid w:val="007C2D64"/>
    <w:rsid w:val="007C3949"/>
    <w:rsid w:val="007E783F"/>
    <w:rsid w:val="008259B8"/>
    <w:rsid w:val="00825AA5"/>
    <w:rsid w:val="00843074"/>
    <w:rsid w:val="0084314F"/>
    <w:rsid w:val="008558AB"/>
    <w:rsid w:val="00866E8E"/>
    <w:rsid w:val="00876CCB"/>
    <w:rsid w:val="008825A9"/>
    <w:rsid w:val="0089341C"/>
    <w:rsid w:val="008973A1"/>
    <w:rsid w:val="008A377F"/>
    <w:rsid w:val="008D25A7"/>
    <w:rsid w:val="008D480A"/>
    <w:rsid w:val="008D6579"/>
    <w:rsid w:val="008E3106"/>
    <w:rsid w:val="008E5B6B"/>
    <w:rsid w:val="008F4574"/>
    <w:rsid w:val="00907788"/>
    <w:rsid w:val="00910DA6"/>
    <w:rsid w:val="009134F6"/>
    <w:rsid w:val="00913D20"/>
    <w:rsid w:val="00916CFC"/>
    <w:rsid w:val="00944E44"/>
    <w:rsid w:val="00952E1B"/>
    <w:rsid w:val="00974EA3"/>
    <w:rsid w:val="0097518F"/>
    <w:rsid w:val="00975A91"/>
    <w:rsid w:val="00997C84"/>
    <w:rsid w:val="009A41A9"/>
    <w:rsid w:val="009B2178"/>
    <w:rsid w:val="009C1159"/>
    <w:rsid w:val="009C1DA4"/>
    <w:rsid w:val="009D7368"/>
    <w:rsid w:val="009E6427"/>
    <w:rsid w:val="009F76DA"/>
    <w:rsid w:val="00A015C2"/>
    <w:rsid w:val="00A166A8"/>
    <w:rsid w:val="00A31B8C"/>
    <w:rsid w:val="00A44F76"/>
    <w:rsid w:val="00A60670"/>
    <w:rsid w:val="00A6119F"/>
    <w:rsid w:val="00A7155B"/>
    <w:rsid w:val="00A77F71"/>
    <w:rsid w:val="00A848C2"/>
    <w:rsid w:val="00A87B4A"/>
    <w:rsid w:val="00AA7B49"/>
    <w:rsid w:val="00AB1AC6"/>
    <w:rsid w:val="00AB2C81"/>
    <w:rsid w:val="00AC2F5B"/>
    <w:rsid w:val="00AE37EF"/>
    <w:rsid w:val="00AE5E4E"/>
    <w:rsid w:val="00AE66E5"/>
    <w:rsid w:val="00AF3B1A"/>
    <w:rsid w:val="00B00ACA"/>
    <w:rsid w:val="00B10663"/>
    <w:rsid w:val="00B2549B"/>
    <w:rsid w:val="00B71897"/>
    <w:rsid w:val="00B7214D"/>
    <w:rsid w:val="00B724E2"/>
    <w:rsid w:val="00B85E19"/>
    <w:rsid w:val="00B879F9"/>
    <w:rsid w:val="00B91A1F"/>
    <w:rsid w:val="00BB5692"/>
    <w:rsid w:val="00BC0CFB"/>
    <w:rsid w:val="00BC11DB"/>
    <w:rsid w:val="00BC4F0C"/>
    <w:rsid w:val="00BC6338"/>
    <w:rsid w:val="00BC77DF"/>
    <w:rsid w:val="00BD605B"/>
    <w:rsid w:val="00BF1151"/>
    <w:rsid w:val="00BF2C0E"/>
    <w:rsid w:val="00BF2D60"/>
    <w:rsid w:val="00C063E2"/>
    <w:rsid w:val="00C12275"/>
    <w:rsid w:val="00C27DF5"/>
    <w:rsid w:val="00C42600"/>
    <w:rsid w:val="00C70582"/>
    <w:rsid w:val="00C71E6B"/>
    <w:rsid w:val="00C922E7"/>
    <w:rsid w:val="00CA56AD"/>
    <w:rsid w:val="00CC16CD"/>
    <w:rsid w:val="00CE5761"/>
    <w:rsid w:val="00CF43CD"/>
    <w:rsid w:val="00CF72D0"/>
    <w:rsid w:val="00D00D9D"/>
    <w:rsid w:val="00D13593"/>
    <w:rsid w:val="00D13889"/>
    <w:rsid w:val="00D158EB"/>
    <w:rsid w:val="00D20829"/>
    <w:rsid w:val="00D239CE"/>
    <w:rsid w:val="00D26C17"/>
    <w:rsid w:val="00D3098E"/>
    <w:rsid w:val="00D363C2"/>
    <w:rsid w:val="00D54071"/>
    <w:rsid w:val="00D56A29"/>
    <w:rsid w:val="00D631A4"/>
    <w:rsid w:val="00D659BC"/>
    <w:rsid w:val="00DA547F"/>
    <w:rsid w:val="00DC0F46"/>
    <w:rsid w:val="00DD49C7"/>
    <w:rsid w:val="00DF24DB"/>
    <w:rsid w:val="00DF624B"/>
    <w:rsid w:val="00E00D23"/>
    <w:rsid w:val="00E12F16"/>
    <w:rsid w:val="00E25E9C"/>
    <w:rsid w:val="00E42442"/>
    <w:rsid w:val="00E6166C"/>
    <w:rsid w:val="00E74BF5"/>
    <w:rsid w:val="00E74E6B"/>
    <w:rsid w:val="00E87E31"/>
    <w:rsid w:val="00EC6BFA"/>
    <w:rsid w:val="00F1547E"/>
    <w:rsid w:val="00F155D5"/>
    <w:rsid w:val="00F20C91"/>
    <w:rsid w:val="00F23B84"/>
    <w:rsid w:val="00F249BA"/>
    <w:rsid w:val="00F335A2"/>
    <w:rsid w:val="00F57405"/>
    <w:rsid w:val="00F71ABE"/>
    <w:rsid w:val="00F851A3"/>
    <w:rsid w:val="00F95324"/>
    <w:rsid w:val="00FA4F2F"/>
    <w:rsid w:val="00FB2FD9"/>
    <w:rsid w:val="00FB31E9"/>
    <w:rsid w:val="00FC4E18"/>
    <w:rsid w:val="00FD02E6"/>
    <w:rsid w:val="00FD2C10"/>
    <w:rsid w:val="00FD3944"/>
    <w:rsid w:val="00FE1EE7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17EA5"/>
  </w:style>
  <w:style w:type="paragraph" w:customStyle="1" w:styleId="p3">
    <w:name w:val="p3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1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36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07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0778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843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431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C16CD"/>
    <w:rPr>
      <w:color w:val="0000FF" w:themeColor="hyperlink"/>
      <w:u w:val="single"/>
    </w:rPr>
  </w:style>
  <w:style w:type="character" w:styleId="a9">
    <w:name w:val="Strong"/>
    <w:basedOn w:val="a0"/>
    <w:qFormat/>
    <w:rsid w:val="00BF1151"/>
    <w:rPr>
      <w:b/>
      <w:bCs/>
    </w:rPr>
  </w:style>
  <w:style w:type="paragraph" w:styleId="aa">
    <w:name w:val="List Paragraph"/>
    <w:basedOn w:val="a"/>
    <w:uiPriority w:val="34"/>
    <w:qFormat/>
    <w:rsid w:val="00BF11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547E"/>
  </w:style>
  <w:style w:type="paragraph" w:styleId="ad">
    <w:name w:val="footer"/>
    <w:basedOn w:val="a"/>
    <w:link w:val="ae"/>
    <w:uiPriority w:val="99"/>
    <w:semiHidden/>
    <w:unhideWhenUsed/>
    <w:rsid w:val="00F15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547E"/>
  </w:style>
  <w:style w:type="paragraph" w:styleId="af">
    <w:name w:val="Normal (Web)"/>
    <w:basedOn w:val="a"/>
    <w:uiPriority w:val="99"/>
    <w:unhideWhenUsed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BC0C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BC0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rsid w:val="006A55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6A5547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Абзац списка1"/>
    <w:basedOn w:val="a"/>
    <w:uiPriority w:val="99"/>
    <w:rsid w:val="006A55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k.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bk.pk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\UsersShare\&#1044;&#1091;&#1084;&#1072;\2_&#1040;&#1055;&#1055;&#1040;&#1056;&#1040;&#1058;\&#1054;&#1090;&#1095;&#1077;&#1090;%20&#1087;&#1088;&#1077;&#1076;&#1089;&#1077;&#1076;&#1072;&#1090;&#1077;&#1083;&#1103;%202017\&#1053;&#1086;&#1074;&#1072;&#1103;%20&#1087;&#1072;&#1087;&#1082;&#1072;\&#1076;&#1080;&#1072;&#1075;&#1088;&#1072;&#1084;&#1084;&#1072;%20&#1044;&#1091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Партийный состав Думы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Лист1!$C$3:$C$7</c:f>
              <c:strCache>
                <c:ptCount val="5"/>
                <c:pt idx="0">
                  <c:v>"Единая Россия"</c:v>
                </c:pt>
                <c:pt idx="1">
                  <c:v>"КПРФ"</c:v>
                </c:pt>
                <c:pt idx="2">
                  <c:v>"Справедливая Россия"</c:v>
                </c:pt>
                <c:pt idx="4">
                  <c:v>беспартийные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Отраслевая структура решений Думы,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принятых в 2017 году</a:t>
            </a:r>
          </a:p>
          <a:p>
            <a:pPr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8651632545931787"/>
          <c:y val="0.25076371880250176"/>
          <c:w val="0.61062651968504023"/>
          <c:h val="0.701249991565964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решений Думы, принятых в 2017 году</c:v>
                </c:pt>
              </c:strCache>
            </c:strRef>
          </c:tx>
          <c:dLbls>
            <c:dLbl>
              <c:idx val="0"/>
              <c:layout>
                <c:manualLayout>
                  <c:x val="8.0513847769028868E-2"/>
                  <c:y val="-8.9414273087329472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9.6783622047244097E-2"/>
                  <c:y val="-4.21027063133818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Бюджет, налоги, </a:t>
                    </a:r>
                    <a:br>
                      <a:rPr lang="ru-RU"/>
                    </a:br>
                    <a:r>
                      <a:rPr lang="ru-RU"/>
                      <a:t>имущество; 18%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2.9073805774278278E-2"/>
                  <c:y val="-1.6726109750420045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3731149606299212E-2"/>
                  <c:y val="2.6142811840036705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83568460192476E-2"/>
                  <c:y val="1.2998131017684485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7.7320062992126057E-2"/>
                  <c:y val="3.4670229203354601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9419422572178483E-2"/>
                  <c:y val="0.10200730050131909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2.2412346456692954E-2"/>
                  <c:y val="5.3728181149592803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9.7226246719160257E-4"/>
                  <c:y val="-0.10541707993441694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6.0396850393700866E-3"/>
                  <c:y val="-9.8428030686395551E-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-3.0563275590551206E-2"/>
                  <c:y val="-7.3086789601171334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Внесение изменений в Устав</c:v>
                </c:pt>
                <c:pt idx="1">
                  <c:v>Бюджет, налоги, имущество</c:v>
                </c:pt>
                <c:pt idx="2">
                  <c:v>Противодействие коррупции</c:v>
                </c:pt>
                <c:pt idx="3">
                  <c:v>Вопросы муниципальной службы</c:v>
                </c:pt>
                <c:pt idx="4">
                  <c:v>Организация деятельности Думы</c:v>
                </c:pt>
                <c:pt idx="5">
                  <c:v>Вопросы награждения</c:v>
                </c:pt>
                <c:pt idx="6">
                  <c:v>Социальные гарантии</c:v>
                </c:pt>
                <c:pt idx="7">
                  <c:v>Вопросы благоустройства</c:v>
                </c:pt>
                <c:pt idx="8">
                  <c:v>Жилищное, землеустроительное, градостроительное законодательство</c:v>
                </c:pt>
                <c:pt idx="9">
                  <c:v>Организационные основы местного самоуправления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2.0000000000000011E-2</c:v>
                </c:pt>
                <c:pt idx="1">
                  <c:v>0.18000000000000013</c:v>
                </c:pt>
                <c:pt idx="2">
                  <c:v>6.0000000000000032E-2</c:v>
                </c:pt>
                <c:pt idx="3">
                  <c:v>8.0000000000000043E-2</c:v>
                </c:pt>
                <c:pt idx="4">
                  <c:v>0.16</c:v>
                </c:pt>
                <c:pt idx="5">
                  <c:v>0.1</c:v>
                </c:pt>
                <c:pt idx="6">
                  <c:v>0.05</c:v>
                </c:pt>
                <c:pt idx="7">
                  <c:v>4.0000000000000022E-2</c:v>
                </c:pt>
                <c:pt idx="8">
                  <c:v>3.0000000000000002E-2</c:v>
                </c:pt>
                <c:pt idx="9">
                  <c:v>0.13</c:v>
                </c:pt>
                <c:pt idx="10">
                  <c:v>0.15000000000000013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179EC5-3501-44A7-A4B5-3754D21CD6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0F9F503-D482-4AF8-B0AF-0CFF38941B14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Постоянные комиссии Думы</a:t>
          </a: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/>
          </a:r>
          <a:b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en-US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VI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созыва </a:t>
          </a:r>
        </a:p>
      </dgm:t>
    </dgm:pt>
    <dgm:pt modelId="{DFAA2D1E-D073-45B2-80FE-5C006619E632}" type="parTrans" cxnId="{3A632E16-FDD5-44F2-872B-BFE7CBCA9C43}">
      <dgm:prSet/>
      <dgm:spPr/>
      <dgm:t>
        <a:bodyPr/>
        <a:lstStyle/>
        <a:p>
          <a:endParaRPr lang="ru-RU"/>
        </a:p>
      </dgm:t>
    </dgm:pt>
    <dgm:pt modelId="{3CF494B7-69D1-450B-95EF-7C3406E5BB73}" type="sibTrans" cxnId="{3A632E16-FDD5-44F2-872B-BFE7CBCA9C43}">
      <dgm:prSet/>
      <dgm:spPr/>
      <dgm:t>
        <a:bodyPr/>
        <a:lstStyle/>
        <a:p>
          <a:endParaRPr lang="ru-RU"/>
        </a:p>
      </dgm:t>
    </dgm:pt>
    <dgm:pt modelId="{3FEDAD19-C193-4304-9526-32BAE61ABD32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Постоянная комиссия </a:t>
          </a:r>
        </a:p>
        <a:p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бюджету, налогам, экономической политике и муниципальной собственности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Председатель комиссии: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Лебедев С.А.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Члены комиссии: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Акимов А.П.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Белкин С.В.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Власенко Е.Л.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Данилова А.Ю.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Петрушенко М.А.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Ребров А.С.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Самодинский В.А.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Шпарийчук Д.И.</a:t>
          </a:r>
          <a:endParaRPr lang="ru-RU" sz="1400" b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AAC0775-7331-4929-A08F-81ACA571FC83}" type="parTrans" cxnId="{0F2F87DC-7398-4CE4-8A16-57B8CF1E74F0}">
      <dgm:prSet/>
      <dgm:spPr/>
      <dgm:t>
        <a:bodyPr/>
        <a:lstStyle/>
        <a:p>
          <a:endParaRPr lang="ru-RU"/>
        </a:p>
      </dgm:t>
    </dgm:pt>
    <dgm:pt modelId="{1B3A648D-66C7-47D3-82DD-04EBAAC70BF4}" type="sibTrans" cxnId="{0F2F87DC-7398-4CE4-8A16-57B8CF1E74F0}">
      <dgm:prSet/>
      <dgm:spPr/>
      <dgm:t>
        <a:bodyPr/>
        <a:lstStyle/>
        <a:p>
          <a:endParaRPr lang="ru-RU"/>
        </a:p>
      </dgm:t>
    </dgm:pt>
    <dgm:pt modelId="{8C27AB1A-BE15-4A85-A8BE-D0F09EA77AC9}">
      <dgm:prSet phldrT="[Текст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Постоянная комиссия </a:t>
          </a:r>
        </a:p>
        <a:p>
          <a:r>
            <a:rPr lang="ru-RU" sz="12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социальной политике, правопорядку, законности и вопросам городского хозяйства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Председатель комиссии: 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Малых Н.Г.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Члены комиссии: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Борзов С.В.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Белоконь К.Г.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Евстигнеев Д.В.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Карепанова Л.В.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Коваленко В.Д.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Мягков М.Г.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Недвига Н.А.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Остапенко Е.Н.</a:t>
          </a:r>
        </a:p>
        <a:p>
          <a:r>
            <a:rPr lang="ru-RU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Устюжанин Р.В.</a:t>
          </a:r>
        </a:p>
      </dgm:t>
    </dgm:pt>
    <dgm:pt modelId="{3C068A72-9A42-4959-B283-F424ECCF2547}" type="parTrans" cxnId="{A8817607-2379-4562-97B4-BA5B58C59AF1}">
      <dgm:prSet/>
      <dgm:spPr/>
      <dgm:t>
        <a:bodyPr/>
        <a:lstStyle/>
        <a:p>
          <a:endParaRPr lang="ru-RU"/>
        </a:p>
      </dgm:t>
    </dgm:pt>
    <dgm:pt modelId="{875B0791-B39B-41FA-AF30-AB86C9E87B76}" type="sibTrans" cxnId="{A8817607-2379-4562-97B4-BA5B58C59AF1}">
      <dgm:prSet/>
      <dgm:spPr/>
      <dgm:t>
        <a:bodyPr/>
        <a:lstStyle/>
        <a:p>
          <a:endParaRPr lang="ru-RU"/>
        </a:p>
      </dgm:t>
    </dgm:pt>
    <dgm:pt modelId="{2A068889-D0F3-4B49-B614-0B49928CEE04}" type="pres">
      <dgm:prSet presAssocID="{2C179EC5-3501-44A7-A4B5-3754D21CD6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B1029C0-5993-439E-9B4B-8B0ECF9C82CC}" type="pres">
      <dgm:prSet presAssocID="{50F9F503-D482-4AF8-B0AF-0CFF38941B14}" presName="hierRoot1" presStyleCnt="0">
        <dgm:presLayoutVars>
          <dgm:hierBranch val="init"/>
        </dgm:presLayoutVars>
      </dgm:prSet>
      <dgm:spPr/>
    </dgm:pt>
    <dgm:pt modelId="{4763F181-A78B-44A9-A9DA-D697BA3902FA}" type="pres">
      <dgm:prSet presAssocID="{50F9F503-D482-4AF8-B0AF-0CFF38941B14}" presName="rootComposite1" presStyleCnt="0"/>
      <dgm:spPr/>
    </dgm:pt>
    <dgm:pt modelId="{8A8DFACB-CDB9-4FF5-862E-7FC245F0FFDD}" type="pres">
      <dgm:prSet presAssocID="{50F9F503-D482-4AF8-B0AF-0CFF38941B14}" presName="rootText1" presStyleLbl="node0" presStyleIdx="0" presStyleCnt="1" custScaleX="93641" custScaleY="34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217A6-549F-4B38-9B8D-2F148D8D997E}" type="pres">
      <dgm:prSet presAssocID="{50F9F503-D482-4AF8-B0AF-0CFF38941B1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E6B2250-A16F-4725-ABC4-B33C521750D2}" type="pres">
      <dgm:prSet presAssocID="{50F9F503-D482-4AF8-B0AF-0CFF38941B14}" presName="hierChild2" presStyleCnt="0"/>
      <dgm:spPr/>
    </dgm:pt>
    <dgm:pt modelId="{53859C11-C2BC-4454-882A-82CDA2C28732}" type="pres">
      <dgm:prSet presAssocID="{2AAC0775-7331-4929-A08F-81ACA571FC8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F8F82CF-A516-4A10-8A57-2E8B1D023157}" type="pres">
      <dgm:prSet presAssocID="{3FEDAD19-C193-4304-9526-32BAE61ABD32}" presName="hierRoot2" presStyleCnt="0">
        <dgm:presLayoutVars>
          <dgm:hierBranch val="init"/>
        </dgm:presLayoutVars>
      </dgm:prSet>
      <dgm:spPr/>
    </dgm:pt>
    <dgm:pt modelId="{B6AADA54-354B-49DB-AE67-D511A10632D0}" type="pres">
      <dgm:prSet presAssocID="{3FEDAD19-C193-4304-9526-32BAE61ABD32}" presName="rootComposite" presStyleCnt="0"/>
      <dgm:spPr/>
    </dgm:pt>
    <dgm:pt modelId="{8EFB73CA-2FC7-4168-B630-09813B760B83}" type="pres">
      <dgm:prSet presAssocID="{3FEDAD19-C193-4304-9526-32BAE61ABD32}" presName="rootText" presStyleLbl="node2" presStyleIdx="0" presStyleCnt="2" custScaleX="97963" custScaleY="221513" custLinFactNeighborX="-53" custLinFactNeighborY="-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B958D-D65F-4662-9828-DA97B7117CBA}" type="pres">
      <dgm:prSet presAssocID="{3FEDAD19-C193-4304-9526-32BAE61ABD32}" presName="rootConnector" presStyleLbl="node2" presStyleIdx="0" presStyleCnt="2"/>
      <dgm:spPr/>
      <dgm:t>
        <a:bodyPr/>
        <a:lstStyle/>
        <a:p>
          <a:endParaRPr lang="ru-RU"/>
        </a:p>
      </dgm:t>
    </dgm:pt>
    <dgm:pt modelId="{7CFD153B-8C17-40D5-B291-A15C22A2B318}" type="pres">
      <dgm:prSet presAssocID="{3FEDAD19-C193-4304-9526-32BAE61ABD32}" presName="hierChild4" presStyleCnt="0"/>
      <dgm:spPr/>
    </dgm:pt>
    <dgm:pt modelId="{90B07868-8794-4853-8009-B4B6F3B8200C}" type="pres">
      <dgm:prSet presAssocID="{3FEDAD19-C193-4304-9526-32BAE61ABD32}" presName="hierChild5" presStyleCnt="0"/>
      <dgm:spPr/>
    </dgm:pt>
    <dgm:pt modelId="{0B7DDF74-A30F-4695-B93B-F6A644732A3A}" type="pres">
      <dgm:prSet presAssocID="{3C068A72-9A42-4959-B283-F424ECCF254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8077A9FE-9A17-4096-BBA7-9FEC3E296471}" type="pres">
      <dgm:prSet presAssocID="{8C27AB1A-BE15-4A85-A8BE-D0F09EA77AC9}" presName="hierRoot2" presStyleCnt="0">
        <dgm:presLayoutVars>
          <dgm:hierBranch val="init"/>
        </dgm:presLayoutVars>
      </dgm:prSet>
      <dgm:spPr/>
    </dgm:pt>
    <dgm:pt modelId="{48F8524F-DAAE-458B-B8C8-F39C96169AA7}" type="pres">
      <dgm:prSet presAssocID="{8C27AB1A-BE15-4A85-A8BE-D0F09EA77AC9}" presName="rootComposite" presStyleCnt="0"/>
      <dgm:spPr/>
    </dgm:pt>
    <dgm:pt modelId="{417B5A2F-967B-459B-B3C9-AC29D0BD234C}" type="pres">
      <dgm:prSet presAssocID="{8C27AB1A-BE15-4A85-A8BE-D0F09EA77AC9}" presName="rootText" presStyleLbl="node2" presStyleIdx="1" presStyleCnt="2" custScaleY="221212" custLinFactNeighborX="53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91FBBE-13EC-4D61-B27A-A885B5234AEC}" type="pres">
      <dgm:prSet presAssocID="{8C27AB1A-BE15-4A85-A8BE-D0F09EA77AC9}" presName="rootConnector" presStyleLbl="node2" presStyleIdx="1" presStyleCnt="2"/>
      <dgm:spPr/>
      <dgm:t>
        <a:bodyPr/>
        <a:lstStyle/>
        <a:p>
          <a:endParaRPr lang="ru-RU"/>
        </a:p>
      </dgm:t>
    </dgm:pt>
    <dgm:pt modelId="{D93119BA-4297-4BD6-BF6B-C94941721408}" type="pres">
      <dgm:prSet presAssocID="{8C27AB1A-BE15-4A85-A8BE-D0F09EA77AC9}" presName="hierChild4" presStyleCnt="0"/>
      <dgm:spPr/>
    </dgm:pt>
    <dgm:pt modelId="{5C44502B-5B3C-4F8D-8B82-7BF23F263465}" type="pres">
      <dgm:prSet presAssocID="{8C27AB1A-BE15-4A85-A8BE-D0F09EA77AC9}" presName="hierChild5" presStyleCnt="0"/>
      <dgm:spPr/>
    </dgm:pt>
    <dgm:pt modelId="{40585D14-1813-4EB4-82D2-3B907715F32F}" type="pres">
      <dgm:prSet presAssocID="{50F9F503-D482-4AF8-B0AF-0CFF38941B14}" presName="hierChild3" presStyleCnt="0"/>
      <dgm:spPr/>
    </dgm:pt>
  </dgm:ptLst>
  <dgm:cxnLst>
    <dgm:cxn modelId="{2192E7C1-C193-4C4F-AD98-4C6B9EB6522E}" type="presOf" srcId="{2AAC0775-7331-4929-A08F-81ACA571FC83}" destId="{53859C11-C2BC-4454-882A-82CDA2C28732}" srcOrd="0" destOrd="0" presId="urn:microsoft.com/office/officeart/2005/8/layout/orgChart1"/>
    <dgm:cxn modelId="{A8817607-2379-4562-97B4-BA5B58C59AF1}" srcId="{50F9F503-D482-4AF8-B0AF-0CFF38941B14}" destId="{8C27AB1A-BE15-4A85-A8BE-D0F09EA77AC9}" srcOrd="1" destOrd="0" parTransId="{3C068A72-9A42-4959-B283-F424ECCF2547}" sibTransId="{875B0791-B39B-41FA-AF30-AB86C9E87B76}"/>
    <dgm:cxn modelId="{171407CB-07A9-45AF-80DC-9191C65B98BD}" type="presOf" srcId="{8C27AB1A-BE15-4A85-A8BE-D0F09EA77AC9}" destId="{417B5A2F-967B-459B-B3C9-AC29D0BD234C}" srcOrd="0" destOrd="0" presId="urn:microsoft.com/office/officeart/2005/8/layout/orgChart1"/>
    <dgm:cxn modelId="{AF448FE0-A360-44BF-A9AD-10BDFE5BB536}" type="presOf" srcId="{50F9F503-D482-4AF8-B0AF-0CFF38941B14}" destId="{593217A6-549F-4B38-9B8D-2F148D8D997E}" srcOrd="1" destOrd="0" presId="urn:microsoft.com/office/officeart/2005/8/layout/orgChart1"/>
    <dgm:cxn modelId="{76A4F30A-2C92-475A-A9B3-3840024E5354}" type="presOf" srcId="{3FEDAD19-C193-4304-9526-32BAE61ABD32}" destId="{6E3B958D-D65F-4662-9828-DA97B7117CBA}" srcOrd="1" destOrd="0" presId="urn:microsoft.com/office/officeart/2005/8/layout/orgChart1"/>
    <dgm:cxn modelId="{7574B99E-084B-4F0A-9FA3-97570FC2FC3D}" type="presOf" srcId="{2C179EC5-3501-44A7-A4B5-3754D21CD63C}" destId="{2A068889-D0F3-4B49-B614-0B49928CEE04}" srcOrd="0" destOrd="0" presId="urn:microsoft.com/office/officeart/2005/8/layout/orgChart1"/>
    <dgm:cxn modelId="{9C567726-359C-430F-A1A1-6EFCC56D1D6A}" type="presOf" srcId="{8C27AB1A-BE15-4A85-A8BE-D0F09EA77AC9}" destId="{5A91FBBE-13EC-4D61-B27A-A885B5234AEC}" srcOrd="1" destOrd="0" presId="urn:microsoft.com/office/officeart/2005/8/layout/orgChart1"/>
    <dgm:cxn modelId="{4364A202-4500-46D8-8DFE-F6BA5B7E7B7A}" type="presOf" srcId="{3C068A72-9A42-4959-B283-F424ECCF2547}" destId="{0B7DDF74-A30F-4695-B93B-F6A644732A3A}" srcOrd="0" destOrd="0" presId="urn:microsoft.com/office/officeart/2005/8/layout/orgChart1"/>
    <dgm:cxn modelId="{D505E632-0CD4-40F6-B9D6-2C9EA42A8B15}" type="presOf" srcId="{50F9F503-D482-4AF8-B0AF-0CFF38941B14}" destId="{8A8DFACB-CDB9-4FF5-862E-7FC245F0FFDD}" srcOrd="0" destOrd="0" presId="urn:microsoft.com/office/officeart/2005/8/layout/orgChart1"/>
    <dgm:cxn modelId="{24DA9F7F-F9B6-4528-9DB0-433A0815299B}" type="presOf" srcId="{3FEDAD19-C193-4304-9526-32BAE61ABD32}" destId="{8EFB73CA-2FC7-4168-B630-09813B760B83}" srcOrd="0" destOrd="0" presId="urn:microsoft.com/office/officeart/2005/8/layout/orgChart1"/>
    <dgm:cxn modelId="{0F2F87DC-7398-4CE4-8A16-57B8CF1E74F0}" srcId="{50F9F503-D482-4AF8-B0AF-0CFF38941B14}" destId="{3FEDAD19-C193-4304-9526-32BAE61ABD32}" srcOrd="0" destOrd="0" parTransId="{2AAC0775-7331-4929-A08F-81ACA571FC83}" sibTransId="{1B3A648D-66C7-47D3-82DD-04EBAAC70BF4}"/>
    <dgm:cxn modelId="{3A632E16-FDD5-44F2-872B-BFE7CBCA9C43}" srcId="{2C179EC5-3501-44A7-A4B5-3754D21CD63C}" destId="{50F9F503-D482-4AF8-B0AF-0CFF38941B14}" srcOrd="0" destOrd="0" parTransId="{DFAA2D1E-D073-45B2-80FE-5C006619E632}" sibTransId="{3CF494B7-69D1-450B-95EF-7C3406E5BB73}"/>
    <dgm:cxn modelId="{7EA77130-646E-41A5-B09B-FE8C19255BB6}" type="presParOf" srcId="{2A068889-D0F3-4B49-B614-0B49928CEE04}" destId="{BB1029C0-5993-439E-9B4B-8B0ECF9C82CC}" srcOrd="0" destOrd="0" presId="urn:microsoft.com/office/officeart/2005/8/layout/orgChart1"/>
    <dgm:cxn modelId="{646EA28B-186F-4BD6-AE48-9757EA69D468}" type="presParOf" srcId="{BB1029C0-5993-439E-9B4B-8B0ECF9C82CC}" destId="{4763F181-A78B-44A9-A9DA-D697BA3902FA}" srcOrd="0" destOrd="0" presId="urn:microsoft.com/office/officeart/2005/8/layout/orgChart1"/>
    <dgm:cxn modelId="{4F356D3A-7D26-40DC-B5EB-8797A90E5774}" type="presParOf" srcId="{4763F181-A78B-44A9-A9DA-D697BA3902FA}" destId="{8A8DFACB-CDB9-4FF5-862E-7FC245F0FFDD}" srcOrd="0" destOrd="0" presId="urn:microsoft.com/office/officeart/2005/8/layout/orgChart1"/>
    <dgm:cxn modelId="{F11C530E-2F24-40DE-B73C-664F18424CB9}" type="presParOf" srcId="{4763F181-A78B-44A9-A9DA-D697BA3902FA}" destId="{593217A6-549F-4B38-9B8D-2F148D8D997E}" srcOrd="1" destOrd="0" presId="urn:microsoft.com/office/officeart/2005/8/layout/orgChart1"/>
    <dgm:cxn modelId="{6B6B7BFC-1E64-4730-A20A-D54348AA9E3C}" type="presParOf" srcId="{BB1029C0-5993-439E-9B4B-8B0ECF9C82CC}" destId="{AE6B2250-A16F-4725-ABC4-B33C521750D2}" srcOrd="1" destOrd="0" presId="urn:microsoft.com/office/officeart/2005/8/layout/orgChart1"/>
    <dgm:cxn modelId="{A29C9ABF-ACAB-4E48-AC5D-899011D1F9D9}" type="presParOf" srcId="{AE6B2250-A16F-4725-ABC4-B33C521750D2}" destId="{53859C11-C2BC-4454-882A-82CDA2C28732}" srcOrd="0" destOrd="0" presId="urn:microsoft.com/office/officeart/2005/8/layout/orgChart1"/>
    <dgm:cxn modelId="{9A1053F8-4588-43ED-9B71-C0BEC26B549D}" type="presParOf" srcId="{AE6B2250-A16F-4725-ABC4-B33C521750D2}" destId="{3F8F82CF-A516-4A10-8A57-2E8B1D023157}" srcOrd="1" destOrd="0" presId="urn:microsoft.com/office/officeart/2005/8/layout/orgChart1"/>
    <dgm:cxn modelId="{C630A698-ED78-4AAE-9248-A182B28F2B9D}" type="presParOf" srcId="{3F8F82CF-A516-4A10-8A57-2E8B1D023157}" destId="{B6AADA54-354B-49DB-AE67-D511A10632D0}" srcOrd="0" destOrd="0" presId="urn:microsoft.com/office/officeart/2005/8/layout/orgChart1"/>
    <dgm:cxn modelId="{A20B3A8F-6B81-4A8A-A27E-660B2D138889}" type="presParOf" srcId="{B6AADA54-354B-49DB-AE67-D511A10632D0}" destId="{8EFB73CA-2FC7-4168-B630-09813B760B83}" srcOrd="0" destOrd="0" presId="urn:microsoft.com/office/officeart/2005/8/layout/orgChart1"/>
    <dgm:cxn modelId="{BF4BB5A2-06B3-4E0A-9B27-4B4B0BD1F69A}" type="presParOf" srcId="{B6AADA54-354B-49DB-AE67-D511A10632D0}" destId="{6E3B958D-D65F-4662-9828-DA97B7117CBA}" srcOrd="1" destOrd="0" presId="urn:microsoft.com/office/officeart/2005/8/layout/orgChart1"/>
    <dgm:cxn modelId="{7B35C952-9629-465B-8B41-9B19BB4A838A}" type="presParOf" srcId="{3F8F82CF-A516-4A10-8A57-2E8B1D023157}" destId="{7CFD153B-8C17-40D5-B291-A15C22A2B318}" srcOrd="1" destOrd="0" presId="urn:microsoft.com/office/officeart/2005/8/layout/orgChart1"/>
    <dgm:cxn modelId="{78725D35-6E2F-4B73-912E-CD05E82B3C36}" type="presParOf" srcId="{3F8F82CF-A516-4A10-8A57-2E8B1D023157}" destId="{90B07868-8794-4853-8009-B4B6F3B8200C}" srcOrd="2" destOrd="0" presId="urn:microsoft.com/office/officeart/2005/8/layout/orgChart1"/>
    <dgm:cxn modelId="{1AE32D10-AF0A-44D5-8A5E-FAB6247941FE}" type="presParOf" srcId="{AE6B2250-A16F-4725-ABC4-B33C521750D2}" destId="{0B7DDF74-A30F-4695-B93B-F6A644732A3A}" srcOrd="2" destOrd="0" presId="urn:microsoft.com/office/officeart/2005/8/layout/orgChart1"/>
    <dgm:cxn modelId="{CD5D9C14-506E-4C22-A68B-3325BDDDF4F4}" type="presParOf" srcId="{AE6B2250-A16F-4725-ABC4-B33C521750D2}" destId="{8077A9FE-9A17-4096-BBA7-9FEC3E296471}" srcOrd="3" destOrd="0" presId="urn:microsoft.com/office/officeart/2005/8/layout/orgChart1"/>
    <dgm:cxn modelId="{30EA6E8E-6247-4944-97B9-A2F4480B3B15}" type="presParOf" srcId="{8077A9FE-9A17-4096-BBA7-9FEC3E296471}" destId="{48F8524F-DAAE-458B-B8C8-F39C96169AA7}" srcOrd="0" destOrd="0" presId="urn:microsoft.com/office/officeart/2005/8/layout/orgChart1"/>
    <dgm:cxn modelId="{D699423A-C03E-424D-8F70-4FCD63525860}" type="presParOf" srcId="{48F8524F-DAAE-458B-B8C8-F39C96169AA7}" destId="{417B5A2F-967B-459B-B3C9-AC29D0BD234C}" srcOrd="0" destOrd="0" presId="urn:microsoft.com/office/officeart/2005/8/layout/orgChart1"/>
    <dgm:cxn modelId="{7BA759C2-6F51-4491-9263-149F90A4CFCB}" type="presParOf" srcId="{48F8524F-DAAE-458B-B8C8-F39C96169AA7}" destId="{5A91FBBE-13EC-4D61-B27A-A885B5234AEC}" srcOrd="1" destOrd="0" presId="urn:microsoft.com/office/officeart/2005/8/layout/orgChart1"/>
    <dgm:cxn modelId="{AD78CCA3-40E0-4706-96C5-1D6BCD8D689B}" type="presParOf" srcId="{8077A9FE-9A17-4096-BBA7-9FEC3E296471}" destId="{D93119BA-4297-4BD6-BF6B-C94941721408}" srcOrd="1" destOrd="0" presId="urn:microsoft.com/office/officeart/2005/8/layout/orgChart1"/>
    <dgm:cxn modelId="{9C7D893A-3860-4D26-94F5-4C271F6582BF}" type="presParOf" srcId="{8077A9FE-9A17-4096-BBA7-9FEC3E296471}" destId="{5C44502B-5B3C-4F8D-8B82-7BF23F263465}" srcOrd="2" destOrd="0" presId="urn:microsoft.com/office/officeart/2005/8/layout/orgChart1"/>
    <dgm:cxn modelId="{4F46C2A4-B26D-4D63-A1F1-DAB6D302872E}" type="presParOf" srcId="{BB1029C0-5993-439E-9B4B-8B0ECF9C82CC}" destId="{40585D14-1813-4EB4-82D2-3B907715F3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7DDF74-A30F-4695-B93B-F6A644732A3A}">
      <dsp:nvSpPr>
        <dsp:cNvPr id="0" name=""/>
        <dsp:cNvSpPr/>
      </dsp:nvSpPr>
      <dsp:spPr>
        <a:xfrm>
          <a:off x="2957512" y="454850"/>
          <a:ext cx="1545376" cy="545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555"/>
              </a:lnTo>
              <a:lnTo>
                <a:pt x="1545376" y="272555"/>
              </a:lnTo>
              <a:lnTo>
                <a:pt x="1545376" y="5451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59C11-C2BC-4454-882A-82CDA2C28732}">
      <dsp:nvSpPr>
        <dsp:cNvPr id="0" name=""/>
        <dsp:cNvSpPr/>
      </dsp:nvSpPr>
      <dsp:spPr>
        <a:xfrm>
          <a:off x="1385698" y="454850"/>
          <a:ext cx="1571814" cy="535869"/>
        </a:xfrm>
        <a:custGeom>
          <a:avLst/>
          <a:gdLst/>
          <a:ahLst/>
          <a:cxnLst/>
          <a:rect l="0" t="0" r="0" b="0"/>
          <a:pathLst>
            <a:path>
              <a:moveTo>
                <a:pt x="1571814" y="0"/>
              </a:moveTo>
              <a:lnTo>
                <a:pt x="1571814" y="263314"/>
              </a:lnTo>
              <a:lnTo>
                <a:pt x="0" y="263314"/>
              </a:lnTo>
              <a:lnTo>
                <a:pt x="0" y="535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DFACB-CDB9-4FF5-862E-7FC245F0FFDD}">
      <dsp:nvSpPr>
        <dsp:cNvPr id="0" name=""/>
        <dsp:cNvSpPr/>
      </dsp:nvSpPr>
      <dsp:spPr>
        <a:xfrm>
          <a:off x="1742161" y="1733"/>
          <a:ext cx="2430701" cy="453116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Постоянные комиссии Думы</a:t>
          </a: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/>
          </a:r>
          <a:b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</a:br>
          <a:r>
            <a:rPr lang="en-US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VI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созыва </a:t>
          </a:r>
        </a:p>
      </dsp:txBody>
      <dsp:txXfrm>
        <a:off x="1742161" y="1733"/>
        <a:ext cx="2430701" cy="453116"/>
      </dsp:txXfrm>
    </dsp:sp>
    <dsp:sp modelId="{8EFB73CA-2FC7-4168-B630-09813B760B83}">
      <dsp:nvSpPr>
        <dsp:cNvPr id="0" name=""/>
        <dsp:cNvSpPr/>
      </dsp:nvSpPr>
      <dsp:spPr>
        <a:xfrm>
          <a:off x="114253" y="990720"/>
          <a:ext cx="2542890" cy="287497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Постоянная комиссия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бюджету, налогам, экономической политике и муниципальной собственности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Председатель комиссии: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Лебедев С.А.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Члены комиссии: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Акимов А.П.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Белкин С.В.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Власенко Е.Л.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Данилова А.Ю.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Петрушенко М.А.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Ребров А.С.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Самодинский В.А.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Шпарийчук Д.И.</a:t>
          </a:r>
          <a:endParaRPr lang="ru-RU" sz="14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14253" y="990720"/>
        <a:ext cx="2542890" cy="2874979"/>
      </dsp:txXfrm>
    </dsp:sp>
    <dsp:sp modelId="{417B5A2F-967B-459B-B3C9-AC29D0BD234C}">
      <dsp:nvSpPr>
        <dsp:cNvPr id="0" name=""/>
        <dsp:cNvSpPr/>
      </dsp:nvSpPr>
      <dsp:spPr>
        <a:xfrm>
          <a:off x="3205005" y="999961"/>
          <a:ext cx="2595765" cy="2871072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Постоянная комиссия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социальной политике, правопорядку, законности и вопросам городского хозяйства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Председатель комиссии: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Малых Н.Г.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Члены комиссии: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Борзов С.В.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Белоконь К.Г.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Евстигнеев Д.В.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Карепанова Л.В.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Коваленко В.Д.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Мягков М.Г.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Недвига Н.А.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Остапенко Е.Н.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Устюжанин Р.В.</a:t>
          </a:r>
        </a:p>
      </dsp:txBody>
      <dsp:txXfrm>
        <a:off x="3205005" y="999961"/>
        <a:ext cx="2595765" cy="2871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675A-7EB1-40B1-A24D-54D99AA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pso</cp:lastModifiedBy>
  <cp:revision>13</cp:revision>
  <cp:lastPrinted>2018-03-16T05:44:00Z</cp:lastPrinted>
  <dcterms:created xsi:type="dcterms:W3CDTF">2018-03-12T07:07:00Z</dcterms:created>
  <dcterms:modified xsi:type="dcterms:W3CDTF">2018-06-20T05:35:00Z</dcterms:modified>
</cp:coreProperties>
</file>